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4306" w14:textId="0A245938" w:rsidR="00BD20D1" w:rsidRDefault="00BD20D1">
      <w:pPr>
        <w:pStyle w:val="Default"/>
        <w:rPr>
          <w:rFonts w:ascii="Arial" w:hAnsi="Arial" w:cs="Arial"/>
          <w:b/>
          <w:sz w:val="28"/>
          <w:szCs w:val="18"/>
        </w:rPr>
      </w:pPr>
    </w:p>
    <w:p w14:paraId="4692A50E" w14:textId="1EE4176B" w:rsidR="000F5474" w:rsidRPr="00F36695" w:rsidRDefault="003A0D5E" w:rsidP="000F5474">
      <w:pPr>
        <w:pStyle w:val="RKBrdtekst"/>
        <w:rPr>
          <w:b/>
          <w:sz w:val="28"/>
          <w:szCs w:val="28"/>
        </w:rPr>
      </w:pPr>
      <w:r>
        <w:rPr>
          <w:b/>
          <w:sz w:val="28"/>
          <w:szCs w:val="28"/>
        </w:rPr>
        <w:t>Referat af</w:t>
      </w:r>
      <w:r w:rsidR="000F5474" w:rsidRPr="00F36695">
        <w:rPr>
          <w:b/>
          <w:sz w:val="28"/>
          <w:szCs w:val="28"/>
        </w:rPr>
        <w:t xml:space="preserve"> bestyrelsesmøde nr. </w:t>
      </w:r>
      <w:r w:rsidR="00486A9E">
        <w:rPr>
          <w:b/>
          <w:sz w:val="28"/>
          <w:szCs w:val="28"/>
        </w:rPr>
        <w:t>2</w:t>
      </w:r>
      <w:r w:rsidR="0030544E">
        <w:rPr>
          <w:b/>
          <w:sz w:val="28"/>
          <w:szCs w:val="28"/>
        </w:rPr>
        <w:t xml:space="preserve"> – </w:t>
      </w:r>
      <w:r w:rsidR="000F5474" w:rsidRPr="00F36695">
        <w:rPr>
          <w:b/>
          <w:sz w:val="28"/>
          <w:szCs w:val="28"/>
        </w:rPr>
        <w:t>202</w:t>
      </w:r>
      <w:r w:rsidR="0030544E">
        <w:rPr>
          <w:b/>
          <w:sz w:val="28"/>
          <w:szCs w:val="28"/>
        </w:rPr>
        <w:t>5</w:t>
      </w:r>
      <w:r w:rsidR="000F5474" w:rsidRPr="00F36695">
        <w:rPr>
          <w:b/>
          <w:sz w:val="28"/>
          <w:szCs w:val="28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4"/>
        <w:gridCol w:w="741"/>
        <w:gridCol w:w="1022"/>
        <w:gridCol w:w="7121"/>
      </w:tblGrid>
      <w:tr w:rsidR="000F5474" w14:paraId="0DCA87BB" w14:textId="77777777" w:rsidTr="001265EF">
        <w:tc>
          <w:tcPr>
            <w:tcW w:w="1485" w:type="dxa"/>
            <w:gridSpan w:val="2"/>
          </w:tcPr>
          <w:p w14:paraId="02D2ECFF" w14:textId="77777777" w:rsidR="000F5474" w:rsidRDefault="000F5474" w:rsidP="00DF0150">
            <w:pPr>
              <w:pStyle w:val="RKBrdtekst"/>
            </w:pPr>
            <w:r>
              <w:t>Tid</w:t>
            </w:r>
          </w:p>
        </w:tc>
        <w:tc>
          <w:tcPr>
            <w:tcW w:w="8143" w:type="dxa"/>
            <w:gridSpan w:val="2"/>
          </w:tcPr>
          <w:p w14:paraId="70DA9D1E" w14:textId="0614A990" w:rsidR="000F5474" w:rsidRDefault="0030544E" w:rsidP="00DF0150">
            <w:pPr>
              <w:pStyle w:val="RKBrdtekst"/>
            </w:pPr>
            <w:r>
              <w:t xml:space="preserve">Mandag </w:t>
            </w:r>
            <w:r w:rsidR="000F5474">
              <w:t xml:space="preserve">den </w:t>
            </w:r>
            <w:r w:rsidR="00486A9E">
              <w:t>12</w:t>
            </w:r>
            <w:r w:rsidR="000F5474">
              <w:t xml:space="preserve">. </w:t>
            </w:r>
            <w:r w:rsidR="00486A9E">
              <w:t>maj</w:t>
            </w:r>
            <w:r>
              <w:t xml:space="preserve"> </w:t>
            </w:r>
            <w:r w:rsidR="000F5474">
              <w:t>202</w:t>
            </w:r>
            <w:r>
              <w:t>5</w:t>
            </w:r>
            <w:r w:rsidR="00854661">
              <w:t>, kl</w:t>
            </w:r>
            <w:r>
              <w:t>.</w:t>
            </w:r>
            <w:r w:rsidR="00854661">
              <w:t>1</w:t>
            </w:r>
            <w:r>
              <w:t>8.30</w:t>
            </w:r>
            <w:r w:rsidR="00854661">
              <w:t>-2</w:t>
            </w:r>
            <w:r w:rsidR="00486A9E">
              <w:t>3</w:t>
            </w:r>
            <w:r w:rsidR="00854661">
              <w:t>.</w:t>
            </w:r>
            <w:r>
              <w:t>0</w:t>
            </w:r>
            <w:r w:rsidR="00854661">
              <w:t>0</w:t>
            </w:r>
          </w:p>
        </w:tc>
      </w:tr>
      <w:tr w:rsidR="000F5474" w14:paraId="571E096B" w14:textId="77777777" w:rsidTr="001265EF">
        <w:tc>
          <w:tcPr>
            <w:tcW w:w="1485" w:type="dxa"/>
            <w:gridSpan w:val="2"/>
          </w:tcPr>
          <w:p w14:paraId="2DC5D6D8" w14:textId="77777777" w:rsidR="000F5474" w:rsidRDefault="000F5474" w:rsidP="00DF0150">
            <w:pPr>
              <w:pStyle w:val="RKBrdtekst"/>
            </w:pPr>
            <w:r>
              <w:t>Sted</w:t>
            </w:r>
          </w:p>
        </w:tc>
        <w:tc>
          <w:tcPr>
            <w:tcW w:w="8143" w:type="dxa"/>
            <w:gridSpan w:val="2"/>
          </w:tcPr>
          <w:p w14:paraId="19CFE201" w14:textId="51EF2827" w:rsidR="000F5474" w:rsidRDefault="0030544E" w:rsidP="00DF0150">
            <w:pPr>
              <w:pStyle w:val="RKBrdtekst"/>
            </w:pPr>
            <w:r>
              <w:t>VER</w:t>
            </w:r>
          </w:p>
        </w:tc>
      </w:tr>
      <w:tr w:rsidR="000F5474" w:rsidRPr="006C36F5" w14:paraId="34523132" w14:textId="77777777" w:rsidTr="001265EF">
        <w:tc>
          <w:tcPr>
            <w:tcW w:w="1485" w:type="dxa"/>
            <w:gridSpan w:val="2"/>
          </w:tcPr>
          <w:p w14:paraId="365C2B88" w14:textId="77777777" w:rsidR="000F5474" w:rsidRDefault="000F5474" w:rsidP="00DF0150">
            <w:pPr>
              <w:pStyle w:val="RKBrdtekst"/>
            </w:pPr>
            <w:r>
              <w:t xml:space="preserve">Deltagere </w:t>
            </w:r>
          </w:p>
        </w:tc>
        <w:tc>
          <w:tcPr>
            <w:tcW w:w="8143" w:type="dxa"/>
            <w:gridSpan w:val="2"/>
          </w:tcPr>
          <w:p w14:paraId="08FEDC32" w14:textId="2A843F48" w:rsidR="000F5474" w:rsidRDefault="002A495B" w:rsidP="00486A9E">
            <w:pPr>
              <w:pStyle w:val="RKBrdtekst"/>
            </w:pPr>
            <w:r>
              <w:t>Vibeke Krak Sørensen, Michael Nørremark, Heidi Brinkbæk, Inger Krogh-Jensen</w:t>
            </w:r>
          </w:p>
        </w:tc>
      </w:tr>
      <w:tr w:rsidR="000F5474" w:rsidRPr="00486A9E" w14:paraId="7DE9B4B9" w14:textId="77777777" w:rsidTr="001265EF">
        <w:tc>
          <w:tcPr>
            <w:tcW w:w="1485" w:type="dxa"/>
            <w:gridSpan w:val="2"/>
          </w:tcPr>
          <w:p w14:paraId="50362C7F" w14:textId="1DE4C229" w:rsidR="000F5474" w:rsidRDefault="00780896" w:rsidP="00780896">
            <w:pPr>
              <w:pStyle w:val="RKBrdtekst"/>
            </w:pPr>
            <w:r>
              <w:t>A</w:t>
            </w:r>
            <w:r w:rsidR="000F5474">
              <w:t>fbud</w:t>
            </w:r>
          </w:p>
        </w:tc>
        <w:tc>
          <w:tcPr>
            <w:tcW w:w="8143" w:type="dxa"/>
            <w:gridSpan w:val="2"/>
          </w:tcPr>
          <w:p w14:paraId="4955DC1A" w14:textId="14FFC597" w:rsidR="000F5474" w:rsidRDefault="002A495B" w:rsidP="00DF0150">
            <w:pPr>
              <w:pStyle w:val="RKBrdtekst"/>
            </w:pPr>
            <w:r>
              <w:t>Simone Bækman Dehn</w:t>
            </w:r>
            <w:r w:rsidR="00486A9E">
              <w:t xml:space="preserve"> Bibi Hollenberg, Elizabeth Weis Thomasen</w:t>
            </w:r>
          </w:p>
        </w:tc>
      </w:tr>
      <w:tr w:rsidR="000F5474" w14:paraId="12491594" w14:textId="77777777" w:rsidTr="001265EF">
        <w:tc>
          <w:tcPr>
            <w:tcW w:w="1485" w:type="dxa"/>
            <w:gridSpan w:val="2"/>
          </w:tcPr>
          <w:p w14:paraId="09C710E6" w14:textId="77777777" w:rsidR="000F5474" w:rsidRDefault="000F5474" w:rsidP="00DF0150">
            <w:pPr>
              <w:pStyle w:val="RKBrdtekst"/>
            </w:pPr>
            <w:r>
              <w:t xml:space="preserve">Referent </w:t>
            </w:r>
          </w:p>
        </w:tc>
        <w:tc>
          <w:tcPr>
            <w:tcW w:w="8143" w:type="dxa"/>
            <w:gridSpan w:val="2"/>
          </w:tcPr>
          <w:p w14:paraId="34E00C6A" w14:textId="77777777" w:rsidR="000F5474" w:rsidRDefault="000F5474" w:rsidP="00DF0150">
            <w:pPr>
              <w:pStyle w:val="RKBrdtekst"/>
            </w:pPr>
            <w:r>
              <w:t>Inger Krogh-Jensen</w:t>
            </w:r>
          </w:p>
        </w:tc>
      </w:tr>
      <w:tr w:rsidR="00F66D4C" w:rsidRPr="008939FF" w14:paraId="7CAEA58C" w14:textId="77777777" w:rsidTr="001265EF">
        <w:tc>
          <w:tcPr>
            <w:tcW w:w="744" w:type="dxa"/>
          </w:tcPr>
          <w:p w14:paraId="0FF3A5D7" w14:textId="77777777" w:rsidR="000F5474" w:rsidRPr="008939FF" w:rsidRDefault="000F5474" w:rsidP="00DF0150">
            <w:pPr>
              <w:pStyle w:val="RKBrdtekst"/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</w:tcPr>
          <w:p w14:paraId="279F2FDD" w14:textId="50B465F7" w:rsidR="000F5474" w:rsidRPr="008939FF" w:rsidRDefault="00F66D4C" w:rsidP="008F5D21">
            <w:pPr>
              <w:pStyle w:val="RKBrdtek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B/D/O</w:t>
            </w:r>
            <w:r w:rsidR="008F5D21">
              <w:rPr>
                <w:b/>
              </w:rPr>
              <w:br/>
            </w:r>
            <w:r w:rsidR="000F5474" w:rsidRPr="008939FF">
              <w:rPr>
                <w:b/>
                <w:sz w:val="16"/>
                <w:szCs w:val="16"/>
              </w:rPr>
              <w:t>beslutning</w:t>
            </w:r>
            <w:r>
              <w:rPr>
                <w:b/>
                <w:sz w:val="16"/>
                <w:szCs w:val="16"/>
              </w:rPr>
              <w:t>/</w:t>
            </w:r>
            <w:r w:rsidRPr="008939FF">
              <w:rPr>
                <w:b/>
                <w:sz w:val="16"/>
                <w:szCs w:val="16"/>
              </w:rPr>
              <w:t xml:space="preserve"> drøftelse/</w:t>
            </w:r>
            <w:r>
              <w:rPr>
                <w:b/>
                <w:sz w:val="16"/>
                <w:szCs w:val="16"/>
              </w:rPr>
              <w:t>orientering</w:t>
            </w:r>
          </w:p>
        </w:tc>
        <w:tc>
          <w:tcPr>
            <w:tcW w:w="7121" w:type="dxa"/>
          </w:tcPr>
          <w:p w14:paraId="20FBF339" w14:textId="77777777" w:rsidR="000F5474" w:rsidRPr="008939FF" w:rsidRDefault="000F5474" w:rsidP="00DF0150">
            <w:pPr>
              <w:pStyle w:val="RKBrdtekst"/>
              <w:jc w:val="center"/>
              <w:rPr>
                <w:b/>
              </w:rPr>
            </w:pPr>
            <w:r w:rsidRPr="008939FF">
              <w:rPr>
                <w:b/>
                <w:sz w:val="28"/>
                <w:szCs w:val="28"/>
              </w:rPr>
              <w:t>Dagsordenspunkterne</w:t>
            </w:r>
          </w:p>
        </w:tc>
      </w:tr>
      <w:tr w:rsidR="00F66D4C" w:rsidRPr="006C36F5" w14:paraId="1CDD0D40" w14:textId="77777777" w:rsidTr="001265EF">
        <w:tc>
          <w:tcPr>
            <w:tcW w:w="744" w:type="dxa"/>
          </w:tcPr>
          <w:p w14:paraId="5311F5E0" w14:textId="77777777" w:rsidR="000F5474" w:rsidRPr="008939FF" w:rsidRDefault="000F5474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3" w:type="dxa"/>
            <w:gridSpan w:val="2"/>
          </w:tcPr>
          <w:p w14:paraId="731282B1" w14:textId="77777777" w:rsidR="000F5474" w:rsidRPr="008939FF" w:rsidRDefault="000F5474" w:rsidP="00DF0150">
            <w:pPr>
              <w:pStyle w:val="RKBrdtekst"/>
              <w:jc w:val="center"/>
            </w:pPr>
            <w:r w:rsidRPr="008939FF">
              <w:t>B</w:t>
            </w:r>
          </w:p>
        </w:tc>
        <w:tc>
          <w:tcPr>
            <w:tcW w:w="7121" w:type="dxa"/>
          </w:tcPr>
          <w:p w14:paraId="1E8115AF" w14:textId="77777777" w:rsidR="000F5474" w:rsidRPr="003A0D5E" w:rsidRDefault="000F5474" w:rsidP="000F5474">
            <w:pPr>
              <w:pStyle w:val="RKBrdtekst"/>
              <w:rPr>
                <w:b/>
              </w:rPr>
            </w:pPr>
            <w:r w:rsidRPr="003A0D5E">
              <w:rPr>
                <w:b/>
              </w:rPr>
              <w:t>Godkendelse af dagsorden</w:t>
            </w:r>
          </w:p>
          <w:p w14:paraId="53BD3668" w14:textId="6BCEFFBD" w:rsidR="003A0D5E" w:rsidRDefault="003A0D5E" w:rsidP="003A0D5E">
            <w:pPr>
              <w:pStyle w:val="RKBrdtekst"/>
            </w:pPr>
            <w:r>
              <w:t>Godkendt</w:t>
            </w:r>
            <w:r w:rsidR="00486A9E">
              <w:t xml:space="preserve"> med de ændringer til form og rækkefølge som fremgår nedenfor</w:t>
            </w:r>
            <w:r>
              <w:t>.</w:t>
            </w:r>
          </w:p>
        </w:tc>
      </w:tr>
      <w:tr w:rsidR="00F66D4C" w:rsidRPr="006C36F5" w14:paraId="231506AC" w14:textId="77777777" w:rsidTr="001265EF">
        <w:tc>
          <w:tcPr>
            <w:tcW w:w="744" w:type="dxa"/>
          </w:tcPr>
          <w:p w14:paraId="6751FF14" w14:textId="77777777" w:rsidR="000F5474" w:rsidRPr="008939FF" w:rsidRDefault="000F5474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3" w:type="dxa"/>
            <w:gridSpan w:val="2"/>
          </w:tcPr>
          <w:p w14:paraId="4FB39042" w14:textId="77777777" w:rsidR="000F5474" w:rsidRPr="008939FF" w:rsidRDefault="000F5474" w:rsidP="00DF0150">
            <w:pPr>
              <w:pStyle w:val="RKBrdtekst"/>
              <w:jc w:val="center"/>
            </w:pPr>
            <w:r w:rsidRPr="008939FF">
              <w:t>B</w:t>
            </w:r>
          </w:p>
        </w:tc>
        <w:tc>
          <w:tcPr>
            <w:tcW w:w="7121" w:type="dxa"/>
          </w:tcPr>
          <w:p w14:paraId="27AB666F" w14:textId="77777777" w:rsidR="005F238D" w:rsidRPr="00486A9E" w:rsidRDefault="00486A9E" w:rsidP="00B0350C">
            <w:pPr>
              <w:pStyle w:val="RKBrdtekst"/>
              <w:rPr>
                <w:b/>
              </w:rPr>
            </w:pPr>
            <w:r w:rsidRPr="00486A9E">
              <w:rPr>
                <w:b/>
              </w:rPr>
              <w:t>Godkendelse af referat</w:t>
            </w:r>
          </w:p>
          <w:p w14:paraId="6B8331A9" w14:textId="4731CEC2" w:rsidR="00486A9E" w:rsidRPr="00A44B30" w:rsidRDefault="00486A9E" w:rsidP="00B0350C">
            <w:pPr>
              <w:pStyle w:val="RKBrdtekst"/>
            </w:pPr>
            <w:r>
              <w:t>Godkendt uden bemærkninger.</w:t>
            </w:r>
          </w:p>
        </w:tc>
      </w:tr>
      <w:tr w:rsidR="00F66D4C" w:rsidRPr="00486A9E" w14:paraId="0943E865" w14:textId="77777777" w:rsidTr="001265EF">
        <w:tc>
          <w:tcPr>
            <w:tcW w:w="744" w:type="dxa"/>
          </w:tcPr>
          <w:p w14:paraId="78ADCC13" w14:textId="77777777" w:rsidR="000F5474" w:rsidRPr="008939FF" w:rsidRDefault="000F5474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3" w:type="dxa"/>
            <w:gridSpan w:val="2"/>
          </w:tcPr>
          <w:p w14:paraId="3E7ADBB4" w14:textId="72A4D21F" w:rsidR="000F5474" w:rsidRPr="008939FF" w:rsidRDefault="000F5474" w:rsidP="00DF0150">
            <w:pPr>
              <w:pStyle w:val="RKBrdtekst"/>
              <w:jc w:val="center"/>
            </w:pPr>
          </w:p>
        </w:tc>
        <w:tc>
          <w:tcPr>
            <w:tcW w:w="7121" w:type="dxa"/>
          </w:tcPr>
          <w:p w14:paraId="0A3AB524" w14:textId="7DB15875" w:rsidR="00270CD4" w:rsidRDefault="00F2375D" w:rsidP="00F2375D">
            <w:pPr>
              <w:pStyle w:val="RKBrdtekst"/>
            </w:pPr>
            <w:r>
              <w:rPr>
                <w:b/>
              </w:rPr>
              <w:t>Emner til beslutning</w:t>
            </w:r>
            <w:r w:rsidR="00F3115F">
              <w:t xml:space="preserve"> </w:t>
            </w:r>
          </w:p>
        </w:tc>
      </w:tr>
      <w:tr w:rsidR="00F2375D" w:rsidRPr="006C36F5" w14:paraId="591EA36A" w14:textId="77777777" w:rsidTr="001265EF">
        <w:tc>
          <w:tcPr>
            <w:tcW w:w="744" w:type="dxa"/>
          </w:tcPr>
          <w:p w14:paraId="3C8BF906" w14:textId="55FD9E5E" w:rsidR="00F2375D" w:rsidRDefault="00F2375D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1763" w:type="dxa"/>
            <w:gridSpan w:val="2"/>
          </w:tcPr>
          <w:p w14:paraId="60DD40EE" w14:textId="65EC2287" w:rsidR="00F2375D" w:rsidRPr="008939FF" w:rsidRDefault="00C91E05" w:rsidP="00DF0150">
            <w:pPr>
              <w:pStyle w:val="RKBrdtekst"/>
              <w:jc w:val="center"/>
            </w:pPr>
            <w:r>
              <w:t>B</w:t>
            </w:r>
          </w:p>
        </w:tc>
        <w:tc>
          <w:tcPr>
            <w:tcW w:w="7121" w:type="dxa"/>
          </w:tcPr>
          <w:p w14:paraId="53184DAF" w14:textId="77777777" w:rsidR="00F2375D" w:rsidRDefault="00C91E05" w:rsidP="000F5474">
            <w:pPr>
              <w:pStyle w:val="RKBrdtekst"/>
            </w:pPr>
            <w:r>
              <w:rPr>
                <w:b/>
              </w:rPr>
              <w:t>Ny Forretningsorden</w:t>
            </w:r>
            <w:r>
              <w:rPr>
                <w:b/>
              </w:rPr>
              <w:br/>
            </w:r>
            <w:r w:rsidRPr="00C91E05">
              <w:t>Godkendt med</w:t>
            </w:r>
            <w:r>
              <w:t xml:space="preserve"> de ændringer, der fremgår af vedhæftede bilag.</w:t>
            </w:r>
          </w:p>
          <w:p w14:paraId="15A4A16F" w14:textId="16283B4C" w:rsidR="00C91E05" w:rsidRDefault="00C91E05" w:rsidP="000F5474">
            <w:pPr>
              <w:pStyle w:val="RKBrdtekst"/>
            </w:pPr>
            <w:r>
              <w:t xml:space="preserve">Vedr. forretningsordenens pkt. 4 ”Daglig ledelse”, har Michael og Simone anført, at det af forretningsordenen bør fremgå at bestyrelsen </w:t>
            </w:r>
            <w:r w:rsidRPr="00C91E05">
              <w:rPr>
                <w:i/>
              </w:rPr>
              <w:t>skal</w:t>
            </w:r>
            <w:r>
              <w:t xml:space="preserve"> ansætte personale</w:t>
            </w:r>
            <w:r w:rsidR="007914A5">
              <w:t xml:space="preserve"> til at varetage den daglige drift</w:t>
            </w:r>
            <w:r>
              <w:t xml:space="preserve">. </w:t>
            </w:r>
            <w:r w:rsidR="007914A5">
              <w:t>Da forretningsordenen alligevel ikke kan forpligte bestyrelsen til under alle forhold at ansætte personale, besluttede at beholde ordlyden ”kan ansætte…”</w:t>
            </w:r>
          </w:p>
          <w:p w14:paraId="1F1B43F0" w14:textId="746B839B" w:rsidR="007914A5" w:rsidRDefault="007914A5" w:rsidP="000F5474">
            <w:pPr>
              <w:pStyle w:val="RKBrdtekst"/>
            </w:pPr>
            <w:r>
              <w:t>Det blev endvidere besluttet at udsendelse af dagsorden og referat kommunikeres via Facebook. Vibeke opretter en Facebook-gruppe til formålet</w:t>
            </w:r>
            <w:r w:rsidR="00145FFC">
              <w:t>.</w:t>
            </w:r>
          </w:p>
          <w:p w14:paraId="5BA4C6B8" w14:textId="3F8E17CB" w:rsidR="002E0690" w:rsidRDefault="002E0690" w:rsidP="000F5474">
            <w:pPr>
              <w:pStyle w:val="RKBrdtekst"/>
            </w:pPr>
            <w:r>
              <w:lastRenderedPageBreak/>
              <w:t>Møder indkaldes som hidtil i klubmodul. Michael opretter bestyrelses-gruppe i Klubmodul.</w:t>
            </w:r>
          </w:p>
          <w:p w14:paraId="2310DDED" w14:textId="6FFDB20F" w:rsidR="00145FFC" w:rsidRPr="00C91E05" w:rsidRDefault="00145FFC" w:rsidP="000F5474">
            <w:pPr>
              <w:pStyle w:val="RKBrdtekst"/>
            </w:pPr>
            <w:r>
              <w:t>I øvrigt skal vedtægterne opdateres med de seneste ændringer og sendes til Dansk Ride Forbund til godkendelse.</w:t>
            </w:r>
          </w:p>
        </w:tc>
      </w:tr>
      <w:tr w:rsidR="002E0690" w:rsidRPr="006C36F5" w14:paraId="1AB2E52A" w14:textId="77777777" w:rsidTr="001265EF">
        <w:tc>
          <w:tcPr>
            <w:tcW w:w="744" w:type="dxa"/>
          </w:tcPr>
          <w:p w14:paraId="02F8070B" w14:textId="55CE19AA" w:rsidR="002E0690" w:rsidRDefault="002E0690" w:rsidP="00DF0150">
            <w:pPr>
              <w:pStyle w:val="RKBrdtekst"/>
              <w:rPr>
                <w:b/>
              </w:rPr>
            </w:pPr>
            <w:r>
              <w:rPr>
                <w:b/>
              </w:rPr>
              <w:lastRenderedPageBreak/>
              <w:t>3.2.</w:t>
            </w:r>
          </w:p>
        </w:tc>
        <w:tc>
          <w:tcPr>
            <w:tcW w:w="1763" w:type="dxa"/>
            <w:gridSpan w:val="2"/>
          </w:tcPr>
          <w:p w14:paraId="0032EBD2" w14:textId="5EBB6513" w:rsidR="002E0690" w:rsidRDefault="002E0690" w:rsidP="00DF0150">
            <w:pPr>
              <w:pStyle w:val="RKBrdtekst"/>
              <w:jc w:val="center"/>
            </w:pPr>
            <w:r>
              <w:t>B</w:t>
            </w:r>
          </w:p>
        </w:tc>
        <w:tc>
          <w:tcPr>
            <w:tcW w:w="7121" w:type="dxa"/>
          </w:tcPr>
          <w:p w14:paraId="6EC1DDA7" w14:textId="77777777" w:rsidR="002E0690" w:rsidRDefault="002E0690" w:rsidP="000F5474">
            <w:pPr>
              <w:pStyle w:val="RKBrdtekst"/>
              <w:rPr>
                <w:b/>
              </w:rPr>
            </w:pPr>
            <w:r>
              <w:rPr>
                <w:b/>
              </w:rPr>
              <w:t>Planlægning af arbejdsdag</w:t>
            </w:r>
          </w:p>
          <w:p w14:paraId="3C8D7AF5" w14:textId="4BFCC7B6" w:rsidR="002E0690" w:rsidRPr="002E0690" w:rsidRDefault="002E0690" w:rsidP="000F5474">
            <w:pPr>
              <w:pStyle w:val="RKBrdtekst"/>
            </w:pPr>
            <w:r>
              <w:t>Plan over opgaver blev opdateret, og det blev aftalt, hvem der sørger for koordinering, indkøb af mad, materialer mv.</w:t>
            </w:r>
          </w:p>
        </w:tc>
      </w:tr>
      <w:tr w:rsidR="002E0690" w:rsidRPr="006C36F5" w14:paraId="012F0489" w14:textId="77777777" w:rsidTr="001265EF">
        <w:tc>
          <w:tcPr>
            <w:tcW w:w="744" w:type="dxa"/>
          </w:tcPr>
          <w:p w14:paraId="067D7530" w14:textId="3245E226" w:rsidR="002E0690" w:rsidRDefault="002E0690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1763" w:type="dxa"/>
            <w:gridSpan w:val="2"/>
          </w:tcPr>
          <w:p w14:paraId="160554D5" w14:textId="3E018E31" w:rsidR="002E0690" w:rsidRDefault="002E0690" w:rsidP="00DF0150">
            <w:pPr>
              <w:pStyle w:val="RKBrdtekst"/>
              <w:jc w:val="center"/>
            </w:pPr>
            <w:r>
              <w:t>B</w:t>
            </w:r>
          </w:p>
        </w:tc>
        <w:tc>
          <w:tcPr>
            <w:tcW w:w="7121" w:type="dxa"/>
          </w:tcPr>
          <w:p w14:paraId="70A432CA" w14:textId="77777777" w:rsidR="002E0690" w:rsidRDefault="002E0690" w:rsidP="000F5474">
            <w:pPr>
              <w:pStyle w:val="RKBrdtekst"/>
              <w:rPr>
                <w:b/>
              </w:rPr>
            </w:pPr>
            <w:r>
              <w:rPr>
                <w:b/>
              </w:rPr>
              <w:t>ATV i stedet for traktor</w:t>
            </w:r>
          </w:p>
          <w:p w14:paraId="79B8C7C0" w14:textId="77777777" w:rsidR="00F03D0A" w:rsidRDefault="00F03D0A" w:rsidP="000F5474">
            <w:pPr>
              <w:pStyle w:val="RKBrdtekst"/>
            </w:pPr>
            <w:r>
              <w:t>Maria har foreslået at kommunen anskaffer en ATV med diverse tilbehør i stedet for traktoren inkl. udstyr.</w:t>
            </w:r>
          </w:p>
          <w:p w14:paraId="6594312A" w14:textId="18686730" w:rsidR="002E0690" w:rsidRPr="002E0690" w:rsidRDefault="00F03D0A" w:rsidP="000F5474">
            <w:pPr>
              <w:pStyle w:val="RKBrdtekst"/>
            </w:pPr>
            <w:r>
              <w:t xml:space="preserve">Det blev aftalt at Michael undersøger betingelser og økonomi for en leasingmodel </w:t>
            </w:r>
          </w:p>
        </w:tc>
      </w:tr>
      <w:tr w:rsidR="002E0690" w:rsidRPr="006C36F5" w14:paraId="48EBD26A" w14:textId="77777777" w:rsidTr="001265EF">
        <w:tc>
          <w:tcPr>
            <w:tcW w:w="744" w:type="dxa"/>
          </w:tcPr>
          <w:p w14:paraId="1DA178A7" w14:textId="4734F097" w:rsidR="002E0690" w:rsidRDefault="00F03D0A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1763" w:type="dxa"/>
            <w:gridSpan w:val="2"/>
          </w:tcPr>
          <w:p w14:paraId="569E5D75" w14:textId="54FEBA94" w:rsidR="002E0690" w:rsidRDefault="00F03D0A" w:rsidP="00DF0150">
            <w:pPr>
              <w:pStyle w:val="RKBrdtekst"/>
              <w:jc w:val="center"/>
            </w:pPr>
            <w:r>
              <w:t>B</w:t>
            </w:r>
          </w:p>
        </w:tc>
        <w:tc>
          <w:tcPr>
            <w:tcW w:w="7121" w:type="dxa"/>
          </w:tcPr>
          <w:p w14:paraId="797A90B1" w14:textId="77777777" w:rsidR="002E0690" w:rsidRDefault="00F03D0A" w:rsidP="000F5474">
            <w:pPr>
              <w:pStyle w:val="RKBrdtekst"/>
              <w:rPr>
                <w:b/>
              </w:rPr>
            </w:pPr>
            <w:r>
              <w:rPr>
                <w:b/>
              </w:rPr>
              <w:t>Udendørs baner og ridehus</w:t>
            </w:r>
          </w:p>
          <w:p w14:paraId="5DE4C673" w14:textId="77777777" w:rsidR="00F03D0A" w:rsidRDefault="00F03D0A" w:rsidP="000F5474">
            <w:pPr>
              <w:pStyle w:val="RKBrdtekst"/>
            </w:pPr>
            <w:r>
              <w:t xml:space="preserve">Maria har indhentet 2 tilbud på opretning og påfyldning af ridehusbundene. </w:t>
            </w:r>
          </w:p>
          <w:p w14:paraId="03812F5E" w14:textId="0156EA53" w:rsidR="002D226D" w:rsidRDefault="00F03D0A" w:rsidP="000F5474">
            <w:pPr>
              <w:pStyle w:val="RKBrdtekst"/>
            </w:pPr>
            <w:r>
              <w:t xml:space="preserve">Det blev besluttet at </w:t>
            </w:r>
            <w:r w:rsidR="00035F9A">
              <w:t xml:space="preserve">udsætte opretning af ridehusbundene og </w:t>
            </w:r>
            <w:r>
              <w:t xml:space="preserve">have fokus på udendørsbanerne i første omgang, da de </w:t>
            </w:r>
            <w:r w:rsidR="00035F9A">
              <w:t xml:space="preserve">pt. fremstå mest trængende. </w:t>
            </w:r>
            <w:r w:rsidR="002D226D">
              <w:t>Det blev endvidere aftalt at undersøge hvilke vandingssystemer der findes i en rimelig prisklasse så problemet med vanding er løst inden der bruges penge på supplerende/ny bund.</w:t>
            </w:r>
          </w:p>
          <w:p w14:paraId="14743397" w14:textId="7E682493" w:rsidR="00035F9A" w:rsidRPr="00F03D0A" w:rsidRDefault="00035F9A" w:rsidP="002D226D">
            <w:pPr>
              <w:pStyle w:val="RKBrdtekst"/>
            </w:pPr>
            <w:r>
              <w:t xml:space="preserve">Inger går videre med opgaven med at indhente tilbud </w:t>
            </w:r>
            <w:r w:rsidR="002D226D">
              <w:t xml:space="preserve">på udendørsbanerne </w:t>
            </w:r>
            <w:r>
              <w:t>og afsøge muligheden for medfinansiering ved legatmidler.</w:t>
            </w:r>
          </w:p>
        </w:tc>
      </w:tr>
      <w:tr w:rsidR="002D226D" w:rsidRPr="006C36F5" w14:paraId="6EE194A6" w14:textId="77777777" w:rsidTr="001265EF">
        <w:tc>
          <w:tcPr>
            <w:tcW w:w="744" w:type="dxa"/>
          </w:tcPr>
          <w:p w14:paraId="50B19A01" w14:textId="63631B30" w:rsidR="002D226D" w:rsidRDefault="002D226D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1763" w:type="dxa"/>
            <w:gridSpan w:val="2"/>
          </w:tcPr>
          <w:p w14:paraId="486E077B" w14:textId="6C16EDD5" w:rsidR="002D226D" w:rsidRDefault="002D226D" w:rsidP="00DF0150">
            <w:pPr>
              <w:pStyle w:val="RKBrdtekst"/>
              <w:jc w:val="center"/>
            </w:pPr>
            <w:r>
              <w:t>B</w:t>
            </w:r>
          </w:p>
        </w:tc>
        <w:tc>
          <w:tcPr>
            <w:tcW w:w="7121" w:type="dxa"/>
          </w:tcPr>
          <w:p w14:paraId="16D424FE" w14:textId="77777777" w:rsidR="002D226D" w:rsidRDefault="002D226D" w:rsidP="000F5474">
            <w:pPr>
              <w:pStyle w:val="RKBrdtekst"/>
              <w:rPr>
                <w:b/>
              </w:rPr>
            </w:pPr>
            <w:r>
              <w:rPr>
                <w:b/>
              </w:rPr>
              <w:t>Alarmsystem, ekstra bruger</w:t>
            </w:r>
          </w:p>
          <w:p w14:paraId="5A70C806" w14:textId="438F9109" w:rsidR="002D226D" w:rsidRDefault="002D226D" w:rsidP="000F5474">
            <w:pPr>
              <w:pStyle w:val="RKBrdtekst"/>
            </w:pPr>
            <w:r>
              <w:t>Pt. kan alarmsystem kun tilgås via Marias PC, som ikke er tilgængelig</w:t>
            </w:r>
            <w:r w:rsidR="00BB5DD3">
              <w:t>,</w:t>
            </w:r>
            <w:r>
              <w:t xml:space="preserve"> når Maria ikke er på kontoret.</w:t>
            </w:r>
          </w:p>
          <w:p w14:paraId="4021E1D6" w14:textId="75BBCE46" w:rsidR="002D226D" w:rsidRPr="002D226D" w:rsidRDefault="002D226D" w:rsidP="000F5474">
            <w:pPr>
              <w:pStyle w:val="RKBrdtekst"/>
            </w:pPr>
            <w:r>
              <w:t xml:space="preserve">Det blev besluttet, at </w:t>
            </w:r>
            <w:r w:rsidR="002C302F">
              <w:t>Heidi tjekker</w:t>
            </w:r>
            <w:r w:rsidR="00BB5DD3">
              <w:t>,</w:t>
            </w:r>
            <w:r w:rsidR="002C302F">
              <w:t xml:space="preserve"> hvad der er praktisk muligt for at sikre, at alarmanlægget altid kan tilgås af mindst 2 brugere, og den ene via en pc, som skal være på kontoret. </w:t>
            </w:r>
          </w:p>
        </w:tc>
      </w:tr>
      <w:tr w:rsidR="007914A5" w:rsidRPr="006C36F5" w14:paraId="397F15CD" w14:textId="77777777" w:rsidTr="001265EF">
        <w:tc>
          <w:tcPr>
            <w:tcW w:w="744" w:type="dxa"/>
          </w:tcPr>
          <w:p w14:paraId="247817F3" w14:textId="374D0822" w:rsidR="007914A5" w:rsidRDefault="002C302F" w:rsidP="00DF0150">
            <w:pPr>
              <w:pStyle w:val="RKBrdtekst"/>
              <w:rPr>
                <w:b/>
              </w:rPr>
            </w:pPr>
            <w:r>
              <w:rPr>
                <w:b/>
              </w:rPr>
              <w:lastRenderedPageBreak/>
              <w:t>3.6</w:t>
            </w:r>
            <w:r w:rsidR="008103DA">
              <w:rPr>
                <w:b/>
              </w:rPr>
              <w:t>.</w:t>
            </w:r>
          </w:p>
        </w:tc>
        <w:tc>
          <w:tcPr>
            <w:tcW w:w="1763" w:type="dxa"/>
            <w:gridSpan w:val="2"/>
          </w:tcPr>
          <w:p w14:paraId="2E3B9C1F" w14:textId="1625E49D" w:rsidR="007914A5" w:rsidRDefault="002C302F" w:rsidP="00DF0150">
            <w:pPr>
              <w:pStyle w:val="RKBrdtekst"/>
              <w:jc w:val="center"/>
            </w:pPr>
            <w:r>
              <w:t>B</w:t>
            </w:r>
          </w:p>
        </w:tc>
        <w:tc>
          <w:tcPr>
            <w:tcW w:w="7121" w:type="dxa"/>
          </w:tcPr>
          <w:p w14:paraId="32C624F6" w14:textId="5F1E45CE" w:rsidR="007914A5" w:rsidRDefault="002C302F" w:rsidP="000F5474">
            <w:pPr>
              <w:pStyle w:val="RKBrdtekst"/>
              <w:rPr>
                <w:b/>
              </w:rPr>
            </w:pPr>
            <w:r>
              <w:rPr>
                <w:b/>
              </w:rPr>
              <w:t>Kvaliteten på stråfoder, ny leverandørkontrakt</w:t>
            </w:r>
          </w:p>
          <w:p w14:paraId="2768D1C5" w14:textId="5DD94FBC" w:rsidR="002C302F" w:rsidRDefault="002C302F" w:rsidP="000F5474">
            <w:pPr>
              <w:pStyle w:val="RKBrdtekst"/>
            </w:pPr>
            <w:r>
              <w:t>I lyset af at de seneste måneders kvalitet på hø og wrap har været svingende</w:t>
            </w:r>
            <w:r w:rsidR="00BB5DD3">
              <w:t>,</w:t>
            </w:r>
            <w:r>
              <w:t xml:space="preserve"> blev det besluttet at søge leveringsbetingelserne skærpet, så  krav til kvalitet tydeliggøres og muligheden for omlevering styrkes.</w:t>
            </w:r>
          </w:p>
          <w:p w14:paraId="3FE118BE" w14:textId="22840639" w:rsidR="002C302F" w:rsidRDefault="008103DA" w:rsidP="008103DA">
            <w:pPr>
              <w:pStyle w:val="RKBrdtekst"/>
              <w:rPr>
                <w:b/>
              </w:rPr>
            </w:pPr>
            <w:r>
              <w:t>Det blev aftalt</w:t>
            </w:r>
            <w:r w:rsidR="00BB5DD3">
              <w:t>,</w:t>
            </w:r>
            <w:r>
              <w:t xml:space="preserve"> at </w:t>
            </w:r>
            <w:r w:rsidR="002C302F">
              <w:t>Micheal sender levera</w:t>
            </w:r>
            <w:r>
              <w:t>n</w:t>
            </w:r>
            <w:r w:rsidR="002C302F">
              <w:t>dørkontrakten rundt til kommentering</w:t>
            </w:r>
            <w:r w:rsidR="00BB5DD3">
              <w:t>,</w:t>
            </w:r>
            <w:r>
              <w:t xml:space="preserve"> inden den indgås for en ny periode.</w:t>
            </w:r>
          </w:p>
        </w:tc>
      </w:tr>
      <w:tr w:rsidR="008103DA" w:rsidRPr="00BB5DD3" w14:paraId="769303D2" w14:textId="77777777" w:rsidTr="001265EF">
        <w:tc>
          <w:tcPr>
            <w:tcW w:w="744" w:type="dxa"/>
          </w:tcPr>
          <w:p w14:paraId="4CD6607C" w14:textId="54ED867B" w:rsidR="008103DA" w:rsidRDefault="008103DA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3.7.</w:t>
            </w:r>
          </w:p>
        </w:tc>
        <w:tc>
          <w:tcPr>
            <w:tcW w:w="1763" w:type="dxa"/>
            <w:gridSpan w:val="2"/>
          </w:tcPr>
          <w:p w14:paraId="57404C56" w14:textId="213DD16D" w:rsidR="008103DA" w:rsidRDefault="008103DA" w:rsidP="00DF0150">
            <w:pPr>
              <w:pStyle w:val="RKBrdtekst"/>
              <w:jc w:val="center"/>
            </w:pPr>
            <w:r>
              <w:t>B</w:t>
            </w:r>
          </w:p>
        </w:tc>
        <w:tc>
          <w:tcPr>
            <w:tcW w:w="7121" w:type="dxa"/>
          </w:tcPr>
          <w:p w14:paraId="3E745D22" w14:textId="77777777" w:rsidR="008103DA" w:rsidRDefault="008103DA" w:rsidP="000F5474">
            <w:pPr>
              <w:pStyle w:val="RKBrdtekst"/>
              <w:rPr>
                <w:b/>
              </w:rPr>
            </w:pPr>
            <w:r>
              <w:rPr>
                <w:b/>
              </w:rPr>
              <w:t>Forsikringsanmeldelse af rørskade i stalden</w:t>
            </w:r>
          </w:p>
          <w:p w14:paraId="58BD7088" w14:textId="3DEF7014" w:rsidR="008103DA" w:rsidRPr="008103DA" w:rsidRDefault="008103DA" w:rsidP="000F5474">
            <w:pPr>
              <w:pStyle w:val="RKBrdtekst"/>
            </w:pPr>
            <w:r>
              <w:t>Skaden er endnu ikke anmeldt til TRYG</w:t>
            </w:r>
            <w:r w:rsidR="00BB5DD3">
              <w:t>,</w:t>
            </w:r>
            <w:r>
              <w:t xml:space="preserve"> og det er uvist om forsikringen dækker. Micheal undersøger det nærmere.</w:t>
            </w:r>
          </w:p>
        </w:tc>
      </w:tr>
      <w:tr w:rsidR="008103DA" w:rsidRPr="008103DA" w14:paraId="7461DB6F" w14:textId="77777777" w:rsidTr="001265EF">
        <w:tc>
          <w:tcPr>
            <w:tcW w:w="744" w:type="dxa"/>
          </w:tcPr>
          <w:p w14:paraId="099D71A9" w14:textId="6E2DB6EC" w:rsidR="008103DA" w:rsidRDefault="008103DA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3.8.</w:t>
            </w:r>
          </w:p>
        </w:tc>
        <w:tc>
          <w:tcPr>
            <w:tcW w:w="1763" w:type="dxa"/>
            <w:gridSpan w:val="2"/>
          </w:tcPr>
          <w:p w14:paraId="781E24BA" w14:textId="6ACF7EC8" w:rsidR="008103DA" w:rsidRDefault="008103DA" w:rsidP="00DF0150">
            <w:pPr>
              <w:pStyle w:val="RKBrdtekst"/>
              <w:jc w:val="center"/>
            </w:pPr>
            <w:r>
              <w:t>B</w:t>
            </w:r>
          </w:p>
        </w:tc>
        <w:tc>
          <w:tcPr>
            <w:tcW w:w="7121" w:type="dxa"/>
          </w:tcPr>
          <w:p w14:paraId="5DBC321F" w14:textId="65C164C4" w:rsidR="008103DA" w:rsidRPr="00BB5DD3" w:rsidRDefault="008103DA" w:rsidP="000F5474">
            <w:pPr>
              <w:pStyle w:val="RKBrdtekst"/>
              <w:rPr>
                <w:b/>
              </w:rPr>
            </w:pPr>
            <w:r w:rsidRPr="00BB5DD3">
              <w:rPr>
                <w:b/>
              </w:rPr>
              <w:t>Ormestrategi</w:t>
            </w:r>
          </w:p>
          <w:p w14:paraId="109ABBEC" w14:textId="25AB9206" w:rsidR="008103DA" w:rsidRDefault="008103DA" w:rsidP="008103DA">
            <w:pPr>
              <w:pStyle w:val="RKBrdtekst"/>
            </w:pPr>
            <w:r w:rsidRPr="008103DA">
              <w:t xml:space="preserve">KVL’s ormestrategi følges. For at sikre klar og entydig kommunikation skal vi have KVL’s </w:t>
            </w:r>
            <w:r>
              <w:t>anbefaling skriftligt</w:t>
            </w:r>
            <w:r w:rsidR="00BB5DD3">
              <w:t>,</w:t>
            </w:r>
            <w:r w:rsidR="00F07B36">
              <w:t xml:space="preserve"> som lægges på VER’s hjemmeside</w:t>
            </w:r>
            <w:r>
              <w:t>.</w:t>
            </w:r>
          </w:p>
          <w:p w14:paraId="3773E696" w14:textId="7A33A12B" w:rsidR="00F07B36" w:rsidRPr="00F07B36" w:rsidRDefault="00F07B36" w:rsidP="008103DA">
            <w:pPr>
              <w:pStyle w:val="RKBrdtekst"/>
            </w:pPr>
            <w:r w:rsidRPr="00F07B36">
              <w:t>Maria</w:t>
            </w:r>
            <w:r>
              <w:t xml:space="preserve"> følger op.</w:t>
            </w:r>
          </w:p>
        </w:tc>
      </w:tr>
      <w:tr w:rsidR="001265EF" w:rsidRPr="006C36F5" w14:paraId="123C5EA2" w14:textId="77777777" w:rsidTr="001265EF">
        <w:tc>
          <w:tcPr>
            <w:tcW w:w="744" w:type="dxa"/>
          </w:tcPr>
          <w:p w14:paraId="7CF47C44" w14:textId="77777777" w:rsidR="001265EF" w:rsidRDefault="001265EF" w:rsidP="004F771D">
            <w:pPr>
              <w:pStyle w:val="RKBrdtekst"/>
              <w:rPr>
                <w:b/>
              </w:rPr>
            </w:pPr>
            <w:r>
              <w:rPr>
                <w:b/>
              </w:rPr>
              <w:t>3.11.</w:t>
            </w:r>
          </w:p>
        </w:tc>
        <w:tc>
          <w:tcPr>
            <w:tcW w:w="1763" w:type="dxa"/>
            <w:gridSpan w:val="2"/>
          </w:tcPr>
          <w:p w14:paraId="4A503BA2" w14:textId="31072C78" w:rsidR="001265EF" w:rsidRDefault="001265EF" w:rsidP="004F771D">
            <w:pPr>
              <w:pStyle w:val="RKBrdtekst"/>
              <w:jc w:val="center"/>
            </w:pPr>
            <w:r>
              <w:t>B</w:t>
            </w:r>
          </w:p>
        </w:tc>
        <w:tc>
          <w:tcPr>
            <w:tcW w:w="7121" w:type="dxa"/>
          </w:tcPr>
          <w:p w14:paraId="6E33ADC8" w14:textId="77777777" w:rsidR="001265EF" w:rsidRPr="00BB5DD3" w:rsidRDefault="001265EF" w:rsidP="004F771D">
            <w:pPr>
              <w:pStyle w:val="RKBrdtekst"/>
              <w:rPr>
                <w:b/>
              </w:rPr>
            </w:pPr>
            <w:r w:rsidRPr="00BB5DD3">
              <w:rPr>
                <w:b/>
              </w:rPr>
              <w:t>Plan for muddermåtterne</w:t>
            </w:r>
          </w:p>
          <w:p w14:paraId="2EA333F8" w14:textId="1D2C9859" w:rsidR="001265EF" w:rsidRDefault="001265EF" w:rsidP="004F771D">
            <w:pPr>
              <w:pStyle w:val="RKBrdtekst"/>
            </w:pPr>
            <w:r>
              <w:t xml:space="preserve">Der er indkøbt muddermåtter, der pt. står opmagasineret </w:t>
            </w:r>
            <w:r w:rsidR="00BB5DD3">
              <w:t>langs</w:t>
            </w:r>
            <w:r w:rsidR="00F35A3D">
              <w:t xml:space="preserve"> stalden.</w:t>
            </w:r>
          </w:p>
          <w:p w14:paraId="702098B4" w14:textId="110987A5" w:rsidR="00F35A3D" w:rsidRDefault="00F35A3D" w:rsidP="004F771D">
            <w:pPr>
              <w:pStyle w:val="RKBrdtekst"/>
            </w:pPr>
            <w:r>
              <w:t>Det blev besluttet</w:t>
            </w:r>
            <w:r w:rsidR="00BB5DD3">
              <w:t>,</w:t>
            </w:r>
            <w:r>
              <w:t xml:space="preserve"> at foldudvalget vurderer hvilke folde, der har det største behov for befæstning af indgangsarealet.  </w:t>
            </w:r>
          </w:p>
          <w:p w14:paraId="030C844E" w14:textId="35A58202" w:rsidR="00F35A3D" w:rsidRDefault="00F35A3D" w:rsidP="004F771D">
            <w:pPr>
              <w:pStyle w:val="RKBrdtekst"/>
            </w:pPr>
            <w:r>
              <w:t>Michael står for koordinering af udlægning af måtterne, som skal ske i samarbejde med de pensionærer</w:t>
            </w:r>
            <w:r w:rsidR="00BB5DD3">
              <w:t>,</w:t>
            </w:r>
            <w:r>
              <w:t xml:space="preserve"> som har heste på de berørte folde.  Måtterne lægges ud i den rækkefølge, der laves aftale med pensionærerne.</w:t>
            </w:r>
          </w:p>
        </w:tc>
      </w:tr>
      <w:tr w:rsidR="00F07B36" w:rsidRPr="006C36F5" w14:paraId="5CADE00F" w14:textId="77777777" w:rsidTr="001265EF">
        <w:tc>
          <w:tcPr>
            <w:tcW w:w="744" w:type="dxa"/>
          </w:tcPr>
          <w:p w14:paraId="043799B1" w14:textId="0637F80B" w:rsidR="00F07B36" w:rsidRDefault="00F07B36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3.9.</w:t>
            </w:r>
          </w:p>
        </w:tc>
        <w:tc>
          <w:tcPr>
            <w:tcW w:w="1763" w:type="dxa"/>
            <w:gridSpan w:val="2"/>
          </w:tcPr>
          <w:p w14:paraId="640FD5AB" w14:textId="2C337166" w:rsidR="00F07B36" w:rsidRDefault="00F07B36" w:rsidP="00DF0150">
            <w:pPr>
              <w:pStyle w:val="RKBrdtekst"/>
              <w:jc w:val="center"/>
            </w:pPr>
            <w:r>
              <w:t>B</w:t>
            </w:r>
          </w:p>
        </w:tc>
        <w:tc>
          <w:tcPr>
            <w:tcW w:w="7121" w:type="dxa"/>
          </w:tcPr>
          <w:p w14:paraId="77E696E7" w14:textId="77777777" w:rsidR="00F07B36" w:rsidRPr="00BB5DD3" w:rsidRDefault="00F07B36" w:rsidP="000F5474">
            <w:pPr>
              <w:pStyle w:val="RKBrdtekst"/>
              <w:rPr>
                <w:b/>
              </w:rPr>
            </w:pPr>
            <w:r w:rsidRPr="00BB5DD3">
              <w:rPr>
                <w:b/>
              </w:rPr>
              <w:t>Sadelmager til rideskolehesten</w:t>
            </w:r>
          </w:p>
          <w:p w14:paraId="177A881F" w14:textId="749011A5" w:rsidR="001265EF" w:rsidRDefault="00F07B36" w:rsidP="000F5474">
            <w:pPr>
              <w:pStyle w:val="RKBrdtekst"/>
            </w:pPr>
            <w:r>
              <w:t xml:space="preserve">Maria har indhentet tilbud fra </w:t>
            </w:r>
            <w:r w:rsidRPr="00F07B36">
              <w:t>Rützou</w:t>
            </w:r>
            <w:r>
              <w:t xml:space="preserve"> for gennemgang af alle hestene og sadelbehov. Prisen </w:t>
            </w:r>
            <w:r w:rsidRPr="00F07B36">
              <w:t xml:space="preserve">er </w:t>
            </w:r>
            <w:r>
              <w:t>yderst rimelig</w:t>
            </w:r>
            <w:r w:rsidR="00BB5DD3">
              <w:t>,</w:t>
            </w:r>
            <w:r w:rsidR="001265EF">
              <w:t xml:space="preserve"> idet der ikke medfølger en forpligtelse til at købe nye sadler eller få udført sadeltilpasning</w:t>
            </w:r>
            <w:r w:rsidR="00BB5DD3">
              <w:t xml:space="preserve"> hos dem</w:t>
            </w:r>
            <w:r w:rsidR="001265EF">
              <w:t>.</w:t>
            </w:r>
          </w:p>
          <w:p w14:paraId="4E84EE11" w14:textId="6284F000" w:rsidR="00F07B36" w:rsidRPr="008103DA" w:rsidRDefault="001265EF" w:rsidP="000F5474">
            <w:pPr>
              <w:pStyle w:val="RKBrdtekst"/>
            </w:pPr>
            <w:r>
              <w:lastRenderedPageBreak/>
              <w:t>D</w:t>
            </w:r>
            <w:r w:rsidR="00F07B36">
              <w:t>et blev besluttet</w:t>
            </w:r>
            <w:r>
              <w:t>,</w:t>
            </w:r>
            <w:r w:rsidR="00F07B36">
              <w:t xml:space="preserve"> at Maria kan </w:t>
            </w:r>
            <w:r>
              <w:t xml:space="preserve">acceptere tilbuddet og sætte gang </w:t>
            </w:r>
            <w:r w:rsidR="00BB5DD3">
              <w:t>i</w:t>
            </w:r>
            <w:r>
              <w:t xml:space="preserve"> opgaven.</w:t>
            </w:r>
          </w:p>
        </w:tc>
      </w:tr>
      <w:tr w:rsidR="00F66D4C" w:rsidRPr="006C36F5" w14:paraId="308C64F1" w14:textId="77777777" w:rsidTr="001265EF">
        <w:tc>
          <w:tcPr>
            <w:tcW w:w="744" w:type="dxa"/>
          </w:tcPr>
          <w:p w14:paraId="0D3714A8" w14:textId="77777777" w:rsidR="000F5474" w:rsidRPr="008939FF" w:rsidRDefault="000F5474" w:rsidP="00DF0150">
            <w:pPr>
              <w:pStyle w:val="RKBrdtekst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763" w:type="dxa"/>
            <w:gridSpan w:val="2"/>
          </w:tcPr>
          <w:p w14:paraId="152019B8" w14:textId="6C0766F4" w:rsidR="000F5474" w:rsidRPr="008939FF" w:rsidRDefault="00F66D4C" w:rsidP="00DF0150">
            <w:pPr>
              <w:pStyle w:val="RKBrdtekst"/>
              <w:jc w:val="center"/>
            </w:pPr>
            <w:r>
              <w:t>D</w:t>
            </w:r>
            <w:r w:rsidR="0094505A">
              <w:t>/O</w:t>
            </w:r>
          </w:p>
        </w:tc>
        <w:tc>
          <w:tcPr>
            <w:tcW w:w="7121" w:type="dxa"/>
          </w:tcPr>
          <w:p w14:paraId="6667A0B0" w14:textId="102D8961" w:rsidR="009B5E4A" w:rsidRPr="009B5E4A" w:rsidRDefault="00F2375D" w:rsidP="009E5A2D">
            <w:pPr>
              <w:pStyle w:val="RKBrdtekst"/>
            </w:pPr>
            <w:r>
              <w:rPr>
                <w:b/>
              </w:rPr>
              <w:t>Orientering fra driftsudvalg herunder økonomi</w:t>
            </w:r>
          </w:p>
        </w:tc>
      </w:tr>
      <w:tr w:rsidR="009C3665" w:rsidRPr="00486A9E" w14:paraId="1D962636" w14:textId="77777777" w:rsidTr="001265EF">
        <w:tc>
          <w:tcPr>
            <w:tcW w:w="744" w:type="dxa"/>
          </w:tcPr>
          <w:p w14:paraId="084136D0" w14:textId="2444A47C" w:rsidR="009C3665" w:rsidRDefault="009C3665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3" w:type="dxa"/>
            <w:gridSpan w:val="2"/>
          </w:tcPr>
          <w:p w14:paraId="48E079F7" w14:textId="1A7DD621" w:rsidR="009C3665" w:rsidRDefault="009C3665" w:rsidP="00DF0150">
            <w:pPr>
              <w:pStyle w:val="RKBrdtekst"/>
              <w:jc w:val="center"/>
            </w:pPr>
          </w:p>
        </w:tc>
        <w:tc>
          <w:tcPr>
            <w:tcW w:w="7121" w:type="dxa"/>
          </w:tcPr>
          <w:p w14:paraId="66B3DF9B" w14:textId="10BF5819" w:rsidR="00155439" w:rsidRPr="00155439" w:rsidRDefault="00F2375D" w:rsidP="0094505A">
            <w:pPr>
              <w:pStyle w:val="RKBrdtekst"/>
            </w:pPr>
            <w:r>
              <w:rPr>
                <w:b/>
              </w:rPr>
              <w:t>Orientering fra øvrige udvalg</w:t>
            </w:r>
          </w:p>
        </w:tc>
      </w:tr>
      <w:tr w:rsidR="0094505A" w:rsidRPr="006C36F5" w14:paraId="595E013B" w14:textId="77777777" w:rsidTr="001265EF">
        <w:tc>
          <w:tcPr>
            <w:tcW w:w="744" w:type="dxa"/>
          </w:tcPr>
          <w:p w14:paraId="7491AFDE" w14:textId="5AA37DA9" w:rsidR="0094505A" w:rsidRDefault="0094505A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5.1.</w:t>
            </w:r>
          </w:p>
        </w:tc>
        <w:tc>
          <w:tcPr>
            <w:tcW w:w="1763" w:type="dxa"/>
            <w:gridSpan w:val="2"/>
          </w:tcPr>
          <w:p w14:paraId="1414C8A5" w14:textId="73058BF5" w:rsidR="0094505A" w:rsidRDefault="0094505A" w:rsidP="00DF0150">
            <w:pPr>
              <w:pStyle w:val="RKBrdtekst"/>
              <w:jc w:val="center"/>
            </w:pPr>
            <w:r>
              <w:t>O</w:t>
            </w:r>
          </w:p>
        </w:tc>
        <w:tc>
          <w:tcPr>
            <w:tcW w:w="7121" w:type="dxa"/>
          </w:tcPr>
          <w:p w14:paraId="216E5272" w14:textId="77777777" w:rsidR="0094505A" w:rsidRDefault="0094505A" w:rsidP="0094505A">
            <w:pPr>
              <w:pStyle w:val="RKBrdtekst"/>
              <w:rPr>
                <w:b/>
              </w:rPr>
            </w:pPr>
            <w:r>
              <w:rPr>
                <w:b/>
              </w:rPr>
              <w:t>MAP</w:t>
            </w:r>
          </w:p>
          <w:p w14:paraId="7C62121E" w14:textId="5423C0CC" w:rsidR="0094505A" w:rsidRDefault="0094505A" w:rsidP="0094505A">
            <w:pPr>
              <w:pStyle w:val="RKBrdtekst"/>
              <w:rPr>
                <w:b/>
              </w:rPr>
            </w:pPr>
            <w:r w:rsidRPr="0094505A">
              <w:t>Udvalget sammensætning består af Mark</w:t>
            </w:r>
            <w:r>
              <w:t>,</w:t>
            </w:r>
            <w:r w:rsidRPr="0094505A">
              <w:t xml:space="preserve"> Kent </w:t>
            </w:r>
            <w:r>
              <w:t xml:space="preserve">og </w:t>
            </w:r>
            <w:r w:rsidRPr="0094505A">
              <w:t>Michael</w:t>
            </w:r>
            <w:r>
              <w:t xml:space="preserve"> som formand</w:t>
            </w:r>
            <w:r w:rsidRPr="0094505A">
              <w:t>.</w:t>
            </w:r>
          </w:p>
        </w:tc>
      </w:tr>
      <w:tr w:rsidR="0094505A" w:rsidRPr="006C36F5" w14:paraId="09CB960E" w14:textId="77777777" w:rsidTr="001265EF">
        <w:tc>
          <w:tcPr>
            <w:tcW w:w="744" w:type="dxa"/>
          </w:tcPr>
          <w:p w14:paraId="3D913983" w14:textId="345E1C31" w:rsidR="0094505A" w:rsidRDefault="0094505A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5.2.</w:t>
            </w:r>
          </w:p>
        </w:tc>
        <w:tc>
          <w:tcPr>
            <w:tcW w:w="1763" w:type="dxa"/>
            <w:gridSpan w:val="2"/>
          </w:tcPr>
          <w:p w14:paraId="07582D23" w14:textId="196C5FD1" w:rsidR="0094505A" w:rsidRDefault="0094505A" w:rsidP="00DF0150">
            <w:pPr>
              <w:pStyle w:val="RKBrdtekst"/>
              <w:jc w:val="center"/>
            </w:pPr>
            <w:r>
              <w:t>O</w:t>
            </w:r>
          </w:p>
        </w:tc>
        <w:tc>
          <w:tcPr>
            <w:tcW w:w="7121" w:type="dxa"/>
          </w:tcPr>
          <w:p w14:paraId="7C24E3B3" w14:textId="73A8E863" w:rsidR="0094505A" w:rsidRDefault="0094505A" w:rsidP="0094505A">
            <w:pPr>
              <w:pStyle w:val="RKBrdtekst"/>
              <w:rPr>
                <w:b/>
              </w:rPr>
            </w:pPr>
            <w:r>
              <w:rPr>
                <w:b/>
              </w:rPr>
              <w:t>Undervisningsudvalg</w:t>
            </w:r>
          </w:p>
          <w:p w14:paraId="5CC84352" w14:textId="1C88F988" w:rsidR="0094505A" w:rsidRDefault="0094505A" w:rsidP="0094505A">
            <w:pPr>
              <w:pStyle w:val="RKBrdtekst"/>
              <w:rPr>
                <w:b/>
              </w:rPr>
            </w:pPr>
            <w:r w:rsidRPr="0094505A">
              <w:t>Udvalget</w:t>
            </w:r>
            <w:r w:rsidR="009015DE">
              <w:t>s</w:t>
            </w:r>
            <w:r w:rsidRPr="0094505A">
              <w:t xml:space="preserve"> sammensætning består af</w:t>
            </w:r>
            <w:r>
              <w:t xml:space="preserve"> Louise Kuscu, Pernille Brandt, Bettina, Merete og Inger som formand</w:t>
            </w:r>
          </w:p>
        </w:tc>
      </w:tr>
      <w:tr w:rsidR="0094505A" w:rsidRPr="006C36F5" w14:paraId="44B94372" w14:textId="77777777" w:rsidTr="001265EF">
        <w:tc>
          <w:tcPr>
            <w:tcW w:w="744" w:type="dxa"/>
          </w:tcPr>
          <w:p w14:paraId="49865725" w14:textId="10FB6F45" w:rsidR="0094505A" w:rsidRDefault="0094505A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 xml:space="preserve">5.3. </w:t>
            </w:r>
          </w:p>
        </w:tc>
        <w:tc>
          <w:tcPr>
            <w:tcW w:w="1763" w:type="dxa"/>
            <w:gridSpan w:val="2"/>
          </w:tcPr>
          <w:p w14:paraId="41CA14D0" w14:textId="18E85DC5" w:rsidR="0094505A" w:rsidRDefault="0094505A" w:rsidP="00DF0150">
            <w:pPr>
              <w:pStyle w:val="RKBrdtekst"/>
              <w:jc w:val="center"/>
            </w:pPr>
            <w:r>
              <w:t>O</w:t>
            </w:r>
          </w:p>
        </w:tc>
        <w:tc>
          <w:tcPr>
            <w:tcW w:w="7121" w:type="dxa"/>
          </w:tcPr>
          <w:p w14:paraId="68771E2B" w14:textId="77777777" w:rsidR="0094505A" w:rsidRDefault="0094505A" w:rsidP="0094505A">
            <w:pPr>
              <w:pStyle w:val="RKBrdtekst"/>
              <w:rPr>
                <w:b/>
              </w:rPr>
            </w:pPr>
            <w:r>
              <w:rPr>
                <w:b/>
              </w:rPr>
              <w:t>Stævneudvalget</w:t>
            </w:r>
          </w:p>
          <w:p w14:paraId="008D3866" w14:textId="4DD996C5" w:rsidR="0094505A" w:rsidRPr="00017DEA" w:rsidRDefault="0094505A" w:rsidP="0094505A">
            <w:pPr>
              <w:pStyle w:val="RKBrdtekst"/>
            </w:pPr>
            <w:r w:rsidRPr="00017DEA">
              <w:t>Udover at Bibi er formand skal det afklares</w:t>
            </w:r>
            <w:r w:rsidR="009015DE">
              <w:t>,</w:t>
            </w:r>
            <w:r w:rsidRPr="00017DEA">
              <w:t xml:space="preserve"> om de </w:t>
            </w:r>
            <w:r w:rsidR="00017DEA" w:rsidRPr="00017DEA">
              <w:t>hidti</w:t>
            </w:r>
            <w:r w:rsidR="00017DEA">
              <w:t>di</w:t>
            </w:r>
            <w:r w:rsidR="00017DEA" w:rsidRPr="00017DEA">
              <w:t>ge medlemmer fortsætter.</w:t>
            </w:r>
          </w:p>
        </w:tc>
      </w:tr>
      <w:tr w:rsidR="00017DEA" w:rsidRPr="006C36F5" w14:paraId="2852A4D5" w14:textId="77777777" w:rsidTr="001265EF">
        <w:tc>
          <w:tcPr>
            <w:tcW w:w="744" w:type="dxa"/>
          </w:tcPr>
          <w:p w14:paraId="0D3C55A5" w14:textId="1FF9EB41" w:rsidR="00017DEA" w:rsidRDefault="00017DEA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5.4.</w:t>
            </w:r>
          </w:p>
        </w:tc>
        <w:tc>
          <w:tcPr>
            <w:tcW w:w="1763" w:type="dxa"/>
            <w:gridSpan w:val="2"/>
          </w:tcPr>
          <w:p w14:paraId="5EAE5A1B" w14:textId="4B1BCA18" w:rsidR="00017DEA" w:rsidRDefault="00017DEA" w:rsidP="00DF0150">
            <w:pPr>
              <w:pStyle w:val="RKBrdtekst"/>
              <w:jc w:val="center"/>
            </w:pPr>
            <w:r>
              <w:t>B</w:t>
            </w:r>
          </w:p>
        </w:tc>
        <w:tc>
          <w:tcPr>
            <w:tcW w:w="7121" w:type="dxa"/>
          </w:tcPr>
          <w:p w14:paraId="4AFC3028" w14:textId="77777777" w:rsidR="00017DEA" w:rsidRDefault="00017DEA" w:rsidP="0094505A">
            <w:pPr>
              <w:pStyle w:val="RKBrdtekst"/>
              <w:rPr>
                <w:b/>
              </w:rPr>
            </w:pPr>
            <w:r>
              <w:rPr>
                <w:b/>
              </w:rPr>
              <w:t>Sponsor og Legatudvalget</w:t>
            </w:r>
          </w:p>
          <w:p w14:paraId="61C39C5E" w14:textId="65C4F692" w:rsidR="00017DEA" w:rsidRPr="00017DEA" w:rsidRDefault="00017DEA" w:rsidP="0094505A">
            <w:pPr>
              <w:pStyle w:val="RKBrdtekst"/>
            </w:pPr>
            <w:r>
              <w:t xml:space="preserve">Heidi Brinkbæk er formand for udvalget. </w:t>
            </w:r>
          </w:p>
        </w:tc>
      </w:tr>
      <w:tr w:rsidR="00017DEA" w:rsidRPr="006C36F5" w14:paraId="32A07418" w14:textId="77777777" w:rsidTr="001265EF">
        <w:tc>
          <w:tcPr>
            <w:tcW w:w="744" w:type="dxa"/>
          </w:tcPr>
          <w:p w14:paraId="4E4BA9A3" w14:textId="01D5590B" w:rsidR="00017DEA" w:rsidRDefault="00017DEA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5.5.</w:t>
            </w:r>
          </w:p>
        </w:tc>
        <w:tc>
          <w:tcPr>
            <w:tcW w:w="1763" w:type="dxa"/>
            <w:gridSpan w:val="2"/>
          </w:tcPr>
          <w:p w14:paraId="47B79E31" w14:textId="70C5A5C7" w:rsidR="00017DEA" w:rsidRDefault="00017DEA" w:rsidP="00DF0150">
            <w:pPr>
              <w:pStyle w:val="RKBrdtekst"/>
              <w:jc w:val="center"/>
            </w:pPr>
            <w:r>
              <w:t>O</w:t>
            </w:r>
          </w:p>
        </w:tc>
        <w:tc>
          <w:tcPr>
            <w:tcW w:w="7121" w:type="dxa"/>
          </w:tcPr>
          <w:p w14:paraId="5F79270E" w14:textId="2CCD4CB9" w:rsidR="00017DEA" w:rsidRDefault="00017DEA" w:rsidP="0094505A">
            <w:pPr>
              <w:pStyle w:val="RKBrdtekst"/>
              <w:rPr>
                <w:b/>
              </w:rPr>
            </w:pPr>
            <w:r>
              <w:rPr>
                <w:b/>
              </w:rPr>
              <w:t>Rideskoleudvalget og Aktivitetsudvalget</w:t>
            </w:r>
          </w:p>
          <w:p w14:paraId="6A3C9EAE" w14:textId="622E0112" w:rsidR="00017DEA" w:rsidRPr="00017DEA" w:rsidRDefault="00017DEA" w:rsidP="0094505A">
            <w:pPr>
              <w:pStyle w:val="RKBrdtekst"/>
            </w:pPr>
            <w:r>
              <w:t>Intet nyt</w:t>
            </w:r>
          </w:p>
        </w:tc>
      </w:tr>
      <w:tr w:rsidR="00F66D4C" w:rsidRPr="006C36F5" w14:paraId="34A2837F" w14:textId="77777777" w:rsidTr="001265EF">
        <w:tc>
          <w:tcPr>
            <w:tcW w:w="744" w:type="dxa"/>
          </w:tcPr>
          <w:p w14:paraId="7196B00E" w14:textId="459DE4DB" w:rsidR="000F5474" w:rsidRDefault="00F2375D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3" w:type="dxa"/>
            <w:gridSpan w:val="2"/>
          </w:tcPr>
          <w:p w14:paraId="3CECFD4D" w14:textId="535E1C76" w:rsidR="000F5474" w:rsidRPr="008939FF" w:rsidRDefault="0025739C" w:rsidP="00DF0150">
            <w:pPr>
              <w:pStyle w:val="RKBrdtekst"/>
              <w:jc w:val="center"/>
            </w:pPr>
            <w:r>
              <w:t>B</w:t>
            </w:r>
          </w:p>
        </w:tc>
        <w:tc>
          <w:tcPr>
            <w:tcW w:w="7121" w:type="dxa"/>
          </w:tcPr>
          <w:p w14:paraId="17902B3A" w14:textId="77777777" w:rsidR="0025739C" w:rsidRDefault="0025739C" w:rsidP="00C006E4">
            <w:pPr>
              <w:pStyle w:val="RKBrdtekst"/>
            </w:pPr>
            <w:r w:rsidRPr="0025739C">
              <w:rPr>
                <w:b/>
              </w:rPr>
              <w:t>Næste møde</w:t>
            </w:r>
            <w:r>
              <w:t xml:space="preserve"> </w:t>
            </w:r>
          </w:p>
          <w:p w14:paraId="20032B58" w14:textId="1A4D6D68" w:rsidR="00C006E4" w:rsidRPr="00C006E4" w:rsidRDefault="00F2375D" w:rsidP="00C006E4">
            <w:pPr>
              <w:pStyle w:val="RKBrdtekst"/>
            </w:pPr>
            <w:r>
              <w:t>T</w:t>
            </w:r>
            <w:r w:rsidR="006C36F5">
              <w:t>i</w:t>
            </w:r>
            <w:r>
              <w:t>rsdag, d</w:t>
            </w:r>
            <w:r w:rsidR="0025739C">
              <w:t>en 1</w:t>
            </w:r>
            <w:r>
              <w:t>0</w:t>
            </w:r>
            <w:r w:rsidR="0025739C">
              <w:t xml:space="preserve">. </w:t>
            </w:r>
            <w:r>
              <w:t>juni</w:t>
            </w:r>
            <w:r w:rsidR="0025739C">
              <w:t xml:space="preserve"> kl. 1</w:t>
            </w:r>
            <w:r>
              <w:t>9.00</w:t>
            </w:r>
          </w:p>
        </w:tc>
      </w:tr>
      <w:tr w:rsidR="00F66D4C" w:rsidRPr="0030544E" w14:paraId="00AE193D" w14:textId="77777777" w:rsidTr="001265EF">
        <w:tc>
          <w:tcPr>
            <w:tcW w:w="744" w:type="dxa"/>
          </w:tcPr>
          <w:p w14:paraId="599B5F46" w14:textId="22331770" w:rsidR="000F5474" w:rsidRDefault="00F2375D" w:rsidP="00DF0150">
            <w:pPr>
              <w:pStyle w:val="RKBrdteks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63" w:type="dxa"/>
            <w:gridSpan w:val="2"/>
          </w:tcPr>
          <w:p w14:paraId="38A2ECDA" w14:textId="77777777" w:rsidR="000F5474" w:rsidRDefault="000F5474" w:rsidP="00DF0150">
            <w:pPr>
              <w:pStyle w:val="RKBrdtekst"/>
              <w:jc w:val="center"/>
            </w:pPr>
            <w:r>
              <w:t xml:space="preserve">D </w:t>
            </w:r>
          </w:p>
        </w:tc>
        <w:tc>
          <w:tcPr>
            <w:tcW w:w="7121" w:type="dxa"/>
          </w:tcPr>
          <w:p w14:paraId="088BFFD2" w14:textId="28115A55" w:rsidR="000F5474" w:rsidRDefault="000F5474" w:rsidP="000F5474">
            <w:pPr>
              <w:pStyle w:val="RKBrdtekst"/>
              <w:rPr>
                <w:b/>
              </w:rPr>
            </w:pPr>
            <w:r w:rsidRPr="00C006E4">
              <w:rPr>
                <w:b/>
              </w:rPr>
              <w:t>Eventuelt</w:t>
            </w:r>
          </w:p>
          <w:p w14:paraId="0F8872F0" w14:textId="46E39222" w:rsidR="00C006E4" w:rsidRPr="00C006E4" w:rsidRDefault="00F92A89" w:rsidP="007F37E4">
            <w:pPr>
              <w:pStyle w:val="RKBrdtekst"/>
            </w:pPr>
            <w:r w:rsidRPr="00F92A89">
              <w:t>Intet</w:t>
            </w:r>
          </w:p>
        </w:tc>
      </w:tr>
    </w:tbl>
    <w:p w14:paraId="2F7F6D58" w14:textId="77777777" w:rsidR="000F5474" w:rsidRDefault="000F5474">
      <w:pPr>
        <w:pStyle w:val="Default"/>
        <w:rPr>
          <w:rFonts w:ascii="Arial" w:hAnsi="Arial" w:cs="Arial"/>
          <w:b/>
          <w:sz w:val="28"/>
          <w:szCs w:val="18"/>
        </w:rPr>
      </w:pPr>
    </w:p>
    <w:sectPr w:rsidR="000F5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70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95F8B" w14:textId="77777777" w:rsidR="008B0DDE" w:rsidRDefault="008B0DDE">
      <w:pPr>
        <w:spacing w:after="0" w:line="240" w:lineRule="auto"/>
      </w:pPr>
      <w:r>
        <w:separator/>
      </w:r>
    </w:p>
  </w:endnote>
  <w:endnote w:type="continuationSeparator" w:id="0">
    <w:p w14:paraId="72DAF6E8" w14:textId="77777777" w:rsidR="008B0DDE" w:rsidRDefault="008B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B434" w14:textId="77777777" w:rsidR="00BD20D1" w:rsidRDefault="00BD20D1">
    <w:pPr>
      <w:pStyle w:val="Sidefod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2425860"/>
      <w:docPartObj>
        <w:docPartGallery w:val="Page Numbers (Bottom of Page)"/>
        <w:docPartUnique/>
      </w:docPartObj>
    </w:sdtPr>
    <w:sdtContent>
      <w:p w14:paraId="13AADF3B" w14:textId="1D0BB82A" w:rsidR="00B0350C" w:rsidRDefault="00B0350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0624875" w14:textId="77777777" w:rsidR="00BD20D1" w:rsidRDefault="00BD20D1">
    <w:pPr>
      <w:pStyle w:val="Sidefod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C2661" w14:textId="77777777" w:rsidR="00BD20D1" w:rsidRDefault="00BD20D1">
    <w:pPr>
      <w:pStyle w:val="Sidefod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650BD" w14:textId="77777777" w:rsidR="008B0DDE" w:rsidRDefault="008B0DDE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14:paraId="00D93D1E" w14:textId="77777777" w:rsidR="008B0DDE" w:rsidRDefault="008B0DDE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BCCE" w14:textId="77777777" w:rsidR="00BD20D1" w:rsidRDefault="00BD20D1">
    <w:pPr>
      <w:pStyle w:val="Sidehoved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9A6B" w14:textId="77777777" w:rsidR="00BD20D1" w:rsidRDefault="00C84CEB">
    <w:pPr>
      <w:pStyle w:val="Sidehoved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jc w:val="right"/>
    </w:pPr>
    <w:r>
      <w:rPr>
        <w:rFonts w:ascii="Source Sans Pro" w:hAnsi="Source Sans Pro"/>
        <w:noProof/>
        <w:color w:val="0000FF"/>
        <w:lang w:val="da-DK" w:eastAsia="da-DK"/>
      </w:rPr>
      <mc:AlternateContent>
        <mc:Choice Requires="wpg">
          <w:drawing>
            <wp:inline distT="0" distB="0" distL="0" distR="0" wp14:anchorId="62B9B7EA" wp14:editId="09D178F5">
              <wp:extent cx="675640" cy="713705"/>
              <wp:effectExtent l="0" t="0" r="0" b="0"/>
              <wp:docPr id="1" name="Picture 9" descr="https://www.vestegnensrideklub.dk/cms/Clubvestegnensrideklub/images/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ctl00_logo" descr="https://www.vestegnensrideklub.dk/cms/Clubvestegnensrideklub/images/logo.png">
                        <a:hlinkClick r:id="rId1"/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90274" cy="729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pic="http://schemas.openxmlformats.org/drawingml/2006/picture" xmlns:a="http://schemas.openxmlformats.org/drawingml/2006/main">
          <w:pict w14:anchorId="1E14D7DD"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style="mso-wrap-distance-left:0.0pt;mso-wrap-distance-top:0.0pt;mso-wrap-distance-right:0.0pt;mso-wrap-distance-bottom:0.0pt;width:53.2pt;height:56.2pt;" o:spid="_x0000_s0" type="#_x0000_t75">
              <v:path textboxrect="0,0,0,0"/>
              <v:imagedata o:title="" r:id="rId3"/>
            </v:shape>
          </w:pict>
        </mc:Fallback>
      </mc:AlternateContent>
    </w:r>
  </w:p>
  <w:p w14:paraId="3D0E9FE3" w14:textId="77777777" w:rsidR="00BD20D1" w:rsidRDefault="00BD20D1">
    <w:pPr>
      <w:pStyle w:val="Sidehoved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</w:pPr>
  </w:p>
  <w:p w14:paraId="751896F6" w14:textId="77777777" w:rsidR="00BD20D1" w:rsidRDefault="00BD20D1">
    <w:pPr>
      <w:pStyle w:val="Sidehoved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938C" w14:textId="77777777" w:rsidR="00BD20D1" w:rsidRDefault="00BD20D1">
    <w:pPr>
      <w:pStyle w:val="Sidehoved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377"/>
    <w:multiLevelType w:val="hybridMultilevel"/>
    <w:tmpl w:val="E5EAC4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2B57"/>
    <w:multiLevelType w:val="hybridMultilevel"/>
    <w:tmpl w:val="31062676"/>
    <w:lvl w:ilvl="0" w:tplc="A5E2516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19B"/>
    <w:multiLevelType w:val="hybridMultilevel"/>
    <w:tmpl w:val="D436BA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73EA"/>
    <w:multiLevelType w:val="hybridMultilevel"/>
    <w:tmpl w:val="6F78CB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40697"/>
    <w:multiLevelType w:val="hybridMultilevel"/>
    <w:tmpl w:val="FFFFFFFF"/>
    <w:lvl w:ilvl="0" w:tplc="19366F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5E0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AD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C7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AA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A1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3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EB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2A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6CF"/>
    <w:multiLevelType w:val="hybridMultilevel"/>
    <w:tmpl w:val="59600FEE"/>
    <w:lvl w:ilvl="0" w:tplc="C90C43CC">
      <w:start w:val="3110"/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D1143"/>
    <w:multiLevelType w:val="hybridMultilevel"/>
    <w:tmpl w:val="C63ED8AA"/>
    <w:lvl w:ilvl="0" w:tplc="945E5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D0667C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CA68EF2">
      <w:start w:val="1"/>
      <w:numFmt w:val="lowerRoman"/>
      <w:lvlText w:val="%3."/>
      <w:lvlJc w:val="right"/>
      <w:pPr>
        <w:ind w:left="2160" w:hanging="180"/>
      </w:pPr>
    </w:lvl>
    <w:lvl w:ilvl="3" w:tplc="59A23372">
      <w:start w:val="1"/>
      <w:numFmt w:val="decimal"/>
      <w:lvlText w:val="%4."/>
      <w:lvlJc w:val="left"/>
      <w:pPr>
        <w:ind w:left="2880" w:hanging="360"/>
      </w:pPr>
    </w:lvl>
    <w:lvl w:ilvl="4" w:tplc="14F09B54">
      <w:start w:val="1"/>
      <w:numFmt w:val="lowerLetter"/>
      <w:lvlText w:val="%5."/>
      <w:lvlJc w:val="left"/>
      <w:pPr>
        <w:ind w:left="3600" w:hanging="360"/>
      </w:pPr>
    </w:lvl>
    <w:lvl w:ilvl="5" w:tplc="8F10F368">
      <w:start w:val="1"/>
      <w:numFmt w:val="lowerRoman"/>
      <w:lvlText w:val="%6."/>
      <w:lvlJc w:val="right"/>
      <w:pPr>
        <w:ind w:left="4320" w:hanging="180"/>
      </w:pPr>
    </w:lvl>
    <w:lvl w:ilvl="6" w:tplc="781AD89A">
      <w:start w:val="1"/>
      <w:numFmt w:val="decimal"/>
      <w:lvlText w:val="%7."/>
      <w:lvlJc w:val="left"/>
      <w:pPr>
        <w:ind w:left="5040" w:hanging="360"/>
      </w:pPr>
    </w:lvl>
    <w:lvl w:ilvl="7" w:tplc="37BEE8FC">
      <w:start w:val="1"/>
      <w:numFmt w:val="lowerLetter"/>
      <w:lvlText w:val="%8."/>
      <w:lvlJc w:val="left"/>
      <w:pPr>
        <w:ind w:left="5760" w:hanging="360"/>
      </w:pPr>
    </w:lvl>
    <w:lvl w:ilvl="8" w:tplc="8ADC7E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83D1C"/>
    <w:multiLevelType w:val="hybridMultilevel"/>
    <w:tmpl w:val="78ACB8E0"/>
    <w:lvl w:ilvl="0" w:tplc="61D6D526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A133BB"/>
    <w:multiLevelType w:val="hybridMultilevel"/>
    <w:tmpl w:val="8BC2F1C4"/>
    <w:lvl w:ilvl="0" w:tplc="A5E2516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86B59"/>
    <w:multiLevelType w:val="hybridMultilevel"/>
    <w:tmpl w:val="F69EB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F49EB"/>
    <w:multiLevelType w:val="hybridMultilevel"/>
    <w:tmpl w:val="FFFFFFFF"/>
    <w:lvl w:ilvl="0" w:tplc="F9A61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74D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0D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2F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46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E7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83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49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62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31F88"/>
    <w:multiLevelType w:val="hybridMultilevel"/>
    <w:tmpl w:val="9F4C9C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50976"/>
    <w:multiLevelType w:val="hybridMultilevel"/>
    <w:tmpl w:val="6B6EE0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5131E"/>
    <w:multiLevelType w:val="hybridMultilevel"/>
    <w:tmpl w:val="4B267B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14CD6"/>
    <w:multiLevelType w:val="hybridMultilevel"/>
    <w:tmpl w:val="FFFFFFFF"/>
    <w:lvl w:ilvl="0" w:tplc="FCF036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443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68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82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ED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2C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E2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83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24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A58F0"/>
    <w:multiLevelType w:val="hybridMultilevel"/>
    <w:tmpl w:val="6668FE70"/>
    <w:lvl w:ilvl="0" w:tplc="B28AFE60">
      <w:start w:val="1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75EAE"/>
    <w:multiLevelType w:val="multilevel"/>
    <w:tmpl w:val="D676FE72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F6522C6"/>
    <w:multiLevelType w:val="hybridMultilevel"/>
    <w:tmpl w:val="A6B4F59A"/>
    <w:lvl w:ilvl="0" w:tplc="CD48C030">
      <w:start w:val="1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F4AD5"/>
    <w:multiLevelType w:val="hybridMultilevel"/>
    <w:tmpl w:val="2B0E37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AA454">
      <w:start w:val="20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3040D"/>
    <w:multiLevelType w:val="hybridMultilevel"/>
    <w:tmpl w:val="39DAF146"/>
    <w:lvl w:ilvl="0" w:tplc="7EEEF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1100E"/>
    <w:multiLevelType w:val="hybridMultilevel"/>
    <w:tmpl w:val="32B0DBBC"/>
    <w:lvl w:ilvl="0" w:tplc="46F6C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D66C9"/>
    <w:multiLevelType w:val="hybridMultilevel"/>
    <w:tmpl w:val="01A09F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7638B"/>
    <w:multiLevelType w:val="hybridMultilevel"/>
    <w:tmpl w:val="C65AE87C"/>
    <w:lvl w:ilvl="0" w:tplc="A11C4048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B033E"/>
    <w:multiLevelType w:val="hybridMultilevel"/>
    <w:tmpl w:val="2B3E6D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D4BDF"/>
    <w:multiLevelType w:val="hybridMultilevel"/>
    <w:tmpl w:val="B7DAC0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CF1C4C"/>
    <w:multiLevelType w:val="hybridMultilevel"/>
    <w:tmpl w:val="7A0CBE86"/>
    <w:lvl w:ilvl="0" w:tplc="BFDAA454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1FCD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C9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CE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07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62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01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45B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2F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1169B"/>
    <w:multiLevelType w:val="hybridMultilevel"/>
    <w:tmpl w:val="24D456A2"/>
    <w:lvl w:ilvl="0" w:tplc="BBECCB4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A3196"/>
    <w:multiLevelType w:val="hybridMultilevel"/>
    <w:tmpl w:val="1702F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871D1"/>
    <w:multiLevelType w:val="hybridMultilevel"/>
    <w:tmpl w:val="AE0A3DD4"/>
    <w:lvl w:ilvl="0" w:tplc="242648E4">
      <w:start w:val="18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9B2340"/>
    <w:multiLevelType w:val="hybridMultilevel"/>
    <w:tmpl w:val="09C2B7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E05B2"/>
    <w:multiLevelType w:val="hybridMultilevel"/>
    <w:tmpl w:val="D3C84978"/>
    <w:lvl w:ilvl="0" w:tplc="6E1A3364">
      <w:start w:val="7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52458"/>
    <w:multiLevelType w:val="hybridMultilevel"/>
    <w:tmpl w:val="055AB56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920ED1"/>
    <w:multiLevelType w:val="hybridMultilevel"/>
    <w:tmpl w:val="15F00A4C"/>
    <w:lvl w:ilvl="0" w:tplc="3446BC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37A05"/>
    <w:multiLevelType w:val="hybridMultilevel"/>
    <w:tmpl w:val="E7EABD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751591">
    <w:abstractNumId w:val="4"/>
  </w:num>
  <w:num w:numId="2" w16cid:durableId="696002174">
    <w:abstractNumId w:val="10"/>
  </w:num>
  <w:num w:numId="3" w16cid:durableId="194078529">
    <w:abstractNumId w:val="14"/>
  </w:num>
  <w:num w:numId="4" w16cid:durableId="612395216">
    <w:abstractNumId w:val="16"/>
  </w:num>
  <w:num w:numId="5" w16cid:durableId="1070276971">
    <w:abstractNumId w:val="6"/>
  </w:num>
  <w:num w:numId="6" w16cid:durableId="1994332960">
    <w:abstractNumId w:val="25"/>
  </w:num>
  <w:num w:numId="7" w16cid:durableId="199976613">
    <w:abstractNumId w:val="24"/>
  </w:num>
  <w:num w:numId="8" w16cid:durableId="1832061664">
    <w:abstractNumId w:val="26"/>
  </w:num>
  <w:num w:numId="9" w16cid:durableId="2133402648">
    <w:abstractNumId w:val="3"/>
  </w:num>
  <w:num w:numId="10" w16cid:durableId="1224485295">
    <w:abstractNumId w:val="18"/>
  </w:num>
  <w:num w:numId="11" w16cid:durableId="1396781267">
    <w:abstractNumId w:val="28"/>
  </w:num>
  <w:num w:numId="12" w16cid:durableId="1557736284">
    <w:abstractNumId w:val="5"/>
  </w:num>
  <w:num w:numId="13" w16cid:durableId="1025835503">
    <w:abstractNumId w:val="11"/>
  </w:num>
  <w:num w:numId="14" w16cid:durableId="1504474127">
    <w:abstractNumId w:val="31"/>
  </w:num>
  <w:num w:numId="15" w16cid:durableId="501355475">
    <w:abstractNumId w:val="21"/>
  </w:num>
  <w:num w:numId="16" w16cid:durableId="1728793764">
    <w:abstractNumId w:val="9"/>
  </w:num>
  <w:num w:numId="17" w16cid:durableId="714888432">
    <w:abstractNumId w:val="32"/>
  </w:num>
  <w:num w:numId="18" w16cid:durableId="1295673860">
    <w:abstractNumId w:val="0"/>
  </w:num>
  <w:num w:numId="19" w16cid:durableId="1010370199">
    <w:abstractNumId w:val="29"/>
  </w:num>
  <w:num w:numId="20" w16cid:durableId="1717897023">
    <w:abstractNumId w:val="7"/>
  </w:num>
  <w:num w:numId="21" w16cid:durableId="852037841">
    <w:abstractNumId w:val="16"/>
  </w:num>
  <w:num w:numId="22" w16cid:durableId="692151416">
    <w:abstractNumId w:val="12"/>
  </w:num>
  <w:num w:numId="23" w16cid:durableId="1931431809">
    <w:abstractNumId w:val="30"/>
  </w:num>
  <w:num w:numId="24" w16cid:durableId="427703998">
    <w:abstractNumId w:val="13"/>
  </w:num>
  <w:num w:numId="25" w16cid:durableId="1972133019">
    <w:abstractNumId w:val="23"/>
  </w:num>
  <w:num w:numId="26" w16cid:durableId="1779374378">
    <w:abstractNumId w:val="1"/>
  </w:num>
  <w:num w:numId="27" w16cid:durableId="101733240">
    <w:abstractNumId w:val="8"/>
  </w:num>
  <w:num w:numId="28" w16cid:durableId="89008023">
    <w:abstractNumId w:val="33"/>
  </w:num>
  <w:num w:numId="29" w16cid:durableId="1615670596">
    <w:abstractNumId w:val="17"/>
  </w:num>
  <w:num w:numId="30" w16cid:durableId="83497958">
    <w:abstractNumId w:val="15"/>
  </w:num>
  <w:num w:numId="31" w16cid:durableId="1495560226">
    <w:abstractNumId w:val="22"/>
  </w:num>
  <w:num w:numId="32" w16cid:durableId="261189040">
    <w:abstractNumId w:val="19"/>
  </w:num>
  <w:num w:numId="33" w16cid:durableId="1826973899">
    <w:abstractNumId w:val="20"/>
  </w:num>
  <w:num w:numId="34" w16cid:durableId="2054578163">
    <w:abstractNumId w:val="27"/>
  </w:num>
  <w:num w:numId="35" w16cid:durableId="904491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D1"/>
    <w:rsid w:val="00000C58"/>
    <w:rsid w:val="00005510"/>
    <w:rsid w:val="00006635"/>
    <w:rsid w:val="00011792"/>
    <w:rsid w:val="000118F5"/>
    <w:rsid w:val="00017DEA"/>
    <w:rsid w:val="00030DB7"/>
    <w:rsid w:val="00031507"/>
    <w:rsid w:val="0003578D"/>
    <w:rsid w:val="00035F9A"/>
    <w:rsid w:val="00046DC3"/>
    <w:rsid w:val="0006721F"/>
    <w:rsid w:val="00070C09"/>
    <w:rsid w:val="00074AE7"/>
    <w:rsid w:val="00082CA2"/>
    <w:rsid w:val="000860BA"/>
    <w:rsid w:val="00095FCD"/>
    <w:rsid w:val="000A10AB"/>
    <w:rsid w:val="000B1AFD"/>
    <w:rsid w:val="000B7E6A"/>
    <w:rsid w:val="000D0507"/>
    <w:rsid w:val="000D201C"/>
    <w:rsid w:val="000E0922"/>
    <w:rsid w:val="000E35E6"/>
    <w:rsid w:val="000F3E1D"/>
    <w:rsid w:val="000F5474"/>
    <w:rsid w:val="001140A0"/>
    <w:rsid w:val="00122052"/>
    <w:rsid w:val="001265EF"/>
    <w:rsid w:val="00127368"/>
    <w:rsid w:val="00145FFC"/>
    <w:rsid w:val="00155439"/>
    <w:rsid w:val="00171B69"/>
    <w:rsid w:val="001743E1"/>
    <w:rsid w:val="0017722F"/>
    <w:rsid w:val="001873A1"/>
    <w:rsid w:val="001A5154"/>
    <w:rsid w:val="001E5832"/>
    <w:rsid w:val="001F2446"/>
    <w:rsid w:val="00242A76"/>
    <w:rsid w:val="00245519"/>
    <w:rsid w:val="00246E72"/>
    <w:rsid w:val="00251E4D"/>
    <w:rsid w:val="00252D91"/>
    <w:rsid w:val="002548B4"/>
    <w:rsid w:val="0025739C"/>
    <w:rsid w:val="00270CD4"/>
    <w:rsid w:val="00293F92"/>
    <w:rsid w:val="002A2E64"/>
    <w:rsid w:val="002A495B"/>
    <w:rsid w:val="002C302F"/>
    <w:rsid w:val="002D226D"/>
    <w:rsid w:val="002E0690"/>
    <w:rsid w:val="002F7A7F"/>
    <w:rsid w:val="00301E4E"/>
    <w:rsid w:val="00303249"/>
    <w:rsid w:val="00304870"/>
    <w:rsid w:val="0030544E"/>
    <w:rsid w:val="00321FC6"/>
    <w:rsid w:val="00323443"/>
    <w:rsid w:val="0033190A"/>
    <w:rsid w:val="00352207"/>
    <w:rsid w:val="003706F5"/>
    <w:rsid w:val="003748E4"/>
    <w:rsid w:val="003912BE"/>
    <w:rsid w:val="003A0D5E"/>
    <w:rsid w:val="003B70FB"/>
    <w:rsid w:val="003C12BB"/>
    <w:rsid w:val="003C4848"/>
    <w:rsid w:val="003C63CF"/>
    <w:rsid w:val="003D1850"/>
    <w:rsid w:val="003E61C3"/>
    <w:rsid w:val="00403441"/>
    <w:rsid w:val="00406020"/>
    <w:rsid w:val="00411D2A"/>
    <w:rsid w:val="004529BB"/>
    <w:rsid w:val="00474500"/>
    <w:rsid w:val="00476B2A"/>
    <w:rsid w:val="004864CF"/>
    <w:rsid w:val="00486A9E"/>
    <w:rsid w:val="00496672"/>
    <w:rsid w:val="004C0D3C"/>
    <w:rsid w:val="004C3C6F"/>
    <w:rsid w:val="004F735E"/>
    <w:rsid w:val="004F744F"/>
    <w:rsid w:val="00520A05"/>
    <w:rsid w:val="00521576"/>
    <w:rsid w:val="00527273"/>
    <w:rsid w:val="005404DC"/>
    <w:rsid w:val="005553A4"/>
    <w:rsid w:val="005679A5"/>
    <w:rsid w:val="0057016D"/>
    <w:rsid w:val="00580711"/>
    <w:rsid w:val="00586250"/>
    <w:rsid w:val="00587929"/>
    <w:rsid w:val="005A3332"/>
    <w:rsid w:val="005C59FC"/>
    <w:rsid w:val="005D7E4E"/>
    <w:rsid w:val="005E0D50"/>
    <w:rsid w:val="005F1482"/>
    <w:rsid w:val="005F238D"/>
    <w:rsid w:val="005F5C48"/>
    <w:rsid w:val="005F655C"/>
    <w:rsid w:val="00604745"/>
    <w:rsid w:val="00613026"/>
    <w:rsid w:val="00631330"/>
    <w:rsid w:val="00637983"/>
    <w:rsid w:val="006406CD"/>
    <w:rsid w:val="00650A17"/>
    <w:rsid w:val="00651962"/>
    <w:rsid w:val="00667510"/>
    <w:rsid w:val="006807DE"/>
    <w:rsid w:val="00685D09"/>
    <w:rsid w:val="006C21C2"/>
    <w:rsid w:val="006C36F5"/>
    <w:rsid w:val="006D4B8C"/>
    <w:rsid w:val="006E68CE"/>
    <w:rsid w:val="006F53C4"/>
    <w:rsid w:val="006F7583"/>
    <w:rsid w:val="006F7931"/>
    <w:rsid w:val="007038BE"/>
    <w:rsid w:val="00715D34"/>
    <w:rsid w:val="00725096"/>
    <w:rsid w:val="00732608"/>
    <w:rsid w:val="00741E6C"/>
    <w:rsid w:val="007645A9"/>
    <w:rsid w:val="00772851"/>
    <w:rsid w:val="007762FF"/>
    <w:rsid w:val="00780896"/>
    <w:rsid w:val="007914A5"/>
    <w:rsid w:val="00793F6A"/>
    <w:rsid w:val="007B60AE"/>
    <w:rsid w:val="007C20F0"/>
    <w:rsid w:val="007C21E3"/>
    <w:rsid w:val="007C36E4"/>
    <w:rsid w:val="007E02ED"/>
    <w:rsid w:val="007E4B46"/>
    <w:rsid w:val="007F37E4"/>
    <w:rsid w:val="007F6787"/>
    <w:rsid w:val="00802A58"/>
    <w:rsid w:val="00802B20"/>
    <w:rsid w:val="00804831"/>
    <w:rsid w:val="008103DA"/>
    <w:rsid w:val="0081462A"/>
    <w:rsid w:val="00814DA6"/>
    <w:rsid w:val="00821827"/>
    <w:rsid w:val="00830181"/>
    <w:rsid w:val="00835329"/>
    <w:rsid w:val="008407E4"/>
    <w:rsid w:val="00854661"/>
    <w:rsid w:val="0086408F"/>
    <w:rsid w:val="008736D5"/>
    <w:rsid w:val="00877555"/>
    <w:rsid w:val="00884B06"/>
    <w:rsid w:val="0088504B"/>
    <w:rsid w:val="00885FD6"/>
    <w:rsid w:val="0089029C"/>
    <w:rsid w:val="00890423"/>
    <w:rsid w:val="00894214"/>
    <w:rsid w:val="008B076C"/>
    <w:rsid w:val="008B0DDE"/>
    <w:rsid w:val="008B10C5"/>
    <w:rsid w:val="008B4152"/>
    <w:rsid w:val="008B65AD"/>
    <w:rsid w:val="008C314B"/>
    <w:rsid w:val="008D1186"/>
    <w:rsid w:val="008D156C"/>
    <w:rsid w:val="008D192C"/>
    <w:rsid w:val="008D7751"/>
    <w:rsid w:val="008F1735"/>
    <w:rsid w:val="008F5D21"/>
    <w:rsid w:val="008F73AE"/>
    <w:rsid w:val="009015DE"/>
    <w:rsid w:val="00906AED"/>
    <w:rsid w:val="00923FA6"/>
    <w:rsid w:val="009263BD"/>
    <w:rsid w:val="009433B8"/>
    <w:rsid w:val="0094505A"/>
    <w:rsid w:val="00951042"/>
    <w:rsid w:val="00953C5E"/>
    <w:rsid w:val="00964432"/>
    <w:rsid w:val="009727D8"/>
    <w:rsid w:val="009874D6"/>
    <w:rsid w:val="009B3E81"/>
    <w:rsid w:val="009B5E4A"/>
    <w:rsid w:val="009C3665"/>
    <w:rsid w:val="009D008C"/>
    <w:rsid w:val="009D1390"/>
    <w:rsid w:val="009D14D7"/>
    <w:rsid w:val="009D3CBE"/>
    <w:rsid w:val="009E5A2D"/>
    <w:rsid w:val="00A0797A"/>
    <w:rsid w:val="00A10A77"/>
    <w:rsid w:val="00A12EF1"/>
    <w:rsid w:val="00A22474"/>
    <w:rsid w:val="00A338B9"/>
    <w:rsid w:val="00A44B30"/>
    <w:rsid w:val="00A84060"/>
    <w:rsid w:val="00A95CDB"/>
    <w:rsid w:val="00A97D1C"/>
    <w:rsid w:val="00AA26B4"/>
    <w:rsid w:val="00AA7EEA"/>
    <w:rsid w:val="00AC1ED5"/>
    <w:rsid w:val="00AD696C"/>
    <w:rsid w:val="00AE1B81"/>
    <w:rsid w:val="00AE6EA0"/>
    <w:rsid w:val="00AF2972"/>
    <w:rsid w:val="00AF6E0B"/>
    <w:rsid w:val="00B0350C"/>
    <w:rsid w:val="00B12351"/>
    <w:rsid w:val="00B22ABE"/>
    <w:rsid w:val="00B26C45"/>
    <w:rsid w:val="00B2725F"/>
    <w:rsid w:val="00B34365"/>
    <w:rsid w:val="00B418AA"/>
    <w:rsid w:val="00B45A8F"/>
    <w:rsid w:val="00B4679B"/>
    <w:rsid w:val="00B5368F"/>
    <w:rsid w:val="00B55ABA"/>
    <w:rsid w:val="00B71D08"/>
    <w:rsid w:val="00B74E30"/>
    <w:rsid w:val="00B87E8F"/>
    <w:rsid w:val="00B9501F"/>
    <w:rsid w:val="00BA0FEF"/>
    <w:rsid w:val="00BB5DD3"/>
    <w:rsid w:val="00BD04E9"/>
    <w:rsid w:val="00BD20D1"/>
    <w:rsid w:val="00BD3DAA"/>
    <w:rsid w:val="00BD7CFF"/>
    <w:rsid w:val="00BE70C4"/>
    <w:rsid w:val="00BF3C27"/>
    <w:rsid w:val="00BF44C2"/>
    <w:rsid w:val="00C006E4"/>
    <w:rsid w:val="00C148A5"/>
    <w:rsid w:val="00C159DC"/>
    <w:rsid w:val="00C4716F"/>
    <w:rsid w:val="00C74A0B"/>
    <w:rsid w:val="00C847ED"/>
    <w:rsid w:val="00C84CEB"/>
    <w:rsid w:val="00C91E05"/>
    <w:rsid w:val="00C926CB"/>
    <w:rsid w:val="00CA0E92"/>
    <w:rsid w:val="00CA26C6"/>
    <w:rsid w:val="00CD5AB7"/>
    <w:rsid w:val="00CF0D51"/>
    <w:rsid w:val="00CF4F00"/>
    <w:rsid w:val="00D018DE"/>
    <w:rsid w:val="00D03EB9"/>
    <w:rsid w:val="00D05612"/>
    <w:rsid w:val="00D06DB2"/>
    <w:rsid w:val="00D078F9"/>
    <w:rsid w:val="00D17753"/>
    <w:rsid w:val="00D5713A"/>
    <w:rsid w:val="00D75307"/>
    <w:rsid w:val="00D818F4"/>
    <w:rsid w:val="00DA6D02"/>
    <w:rsid w:val="00DB4BE9"/>
    <w:rsid w:val="00DC2861"/>
    <w:rsid w:val="00DC7217"/>
    <w:rsid w:val="00DD1271"/>
    <w:rsid w:val="00DD3C4B"/>
    <w:rsid w:val="00DE5697"/>
    <w:rsid w:val="00E01123"/>
    <w:rsid w:val="00E037D1"/>
    <w:rsid w:val="00E11BAA"/>
    <w:rsid w:val="00E2595E"/>
    <w:rsid w:val="00E418AB"/>
    <w:rsid w:val="00E6433A"/>
    <w:rsid w:val="00E66327"/>
    <w:rsid w:val="00E71643"/>
    <w:rsid w:val="00EA1FAF"/>
    <w:rsid w:val="00EA653A"/>
    <w:rsid w:val="00EB3ACC"/>
    <w:rsid w:val="00EE46D2"/>
    <w:rsid w:val="00EF468D"/>
    <w:rsid w:val="00F03D0A"/>
    <w:rsid w:val="00F07B36"/>
    <w:rsid w:val="00F225A2"/>
    <w:rsid w:val="00F2375D"/>
    <w:rsid w:val="00F3115F"/>
    <w:rsid w:val="00F35A3D"/>
    <w:rsid w:val="00F66D4C"/>
    <w:rsid w:val="00F7461C"/>
    <w:rsid w:val="00F77739"/>
    <w:rsid w:val="00F87FF8"/>
    <w:rsid w:val="00F92A89"/>
    <w:rsid w:val="00FA2143"/>
    <w:rsid w:val="00FA4AC7"/>
    <w:rsid w:val="00FA6687"/>
    <w:rsid w:val="00FB0B13"/>
    <w:rsid w:val="00FB2CA4"/>
    <w:rsid w:val="00FC15AF"/>
    <w:rsid w:val="00FD6A56"/>
    <w:rsid w:val="00FE4D84"/>
    <w:rsid w:val="059F3A1E"/>
    <w:rsid w:val="063FE756"/>
    <w:rsid w:val="18184061"/>
    <w:rsid w:val="258F8565"/>
    <w:rsid w:val="28792D55"/>
    <w:rsid w:val="2BB262A1"/>
    <w:rsid w:val="37593320"/>
    <w:rsid w:val="444A1A96"/>
    <w:rsid w:val="50D09A55"/>
    <w:rsid w:val="522FB469"/>
    <w:rsid w:val="52CFA7A7"/>
    <w:rsid w:val="55CB32E5"/>
    <w:rsid w:val="57CB7FB7"/>
    <w:rsid w:val="7785C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9335F"/>
  <w15:docId w15:val="{EE0B71A6-7EF4-467E-98FA-383B910C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1C"/>
    <w:rPr>
      <w:rFonts w:ascii="Arial" w:eastAsia="Arial" w:hAnsi="Arial" w:cs="Arial"/>
      <w:sz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7931"/>
    <w:pPr>
      <w:framePr w:wrap="around" w:vAnchor="text" w:hAnchor="text" w:y="1"/>
      <w:numPr>
        <w:numId w:val="4"/>
      </w:numPr>
      <w:spacing w:after="0" w:line="240" w:lineRule="auto"/>
      <w:outlineLvl w:val="0"/>
    </w:pPr>
    <w:rPr>
      <w:rFonts w:asciiTheme="minorHAnsi" w:hAnsiTheme="minorHAnsi"/>
      <w:b/>
      <w:bCs/>
      <w:color w:val="000000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7739"/>
    <w:pPr>
      <w:keepNext/>
      <w:keepLines/>
      <w:spacing w:after="0" w:line="240" w:lineRule="auto"/>
      <w:outlineLvl w:val="1"/>
    </w:pPr>
    <w:rPr>
      <w:rFonts w:asciiTheme="minorHAnsi" w:hAnsiTheme="minorHAnsi"/>
      <w:b/>
      <w:i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320" w:after="200"/>
      <w:outlineLvl w:val="5"/>
    </w:pPr>
    <w:rPr>
      <w:b/>
      <w:bCs/>
      <w:sz w:val="22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pPr>
      <w:keepNext/>
      <w:keepLines/>
      <w:spacing w:before="320" w:after="200"/>
      <w:outlineLvl w:val="7"/>
    </w:pPr>
    <w:rPr>
      <w:i/>
      <w:iCs/>
      <w:sz w:val="22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77739"/>
    <w:rPr>
      <w:rFonts w:asciiTheme="minorHAnsi" w:eastAsia="Arial" w:hAnsiTheme="minorHAnsi" w:cs="Arial"/>
      <w:b/>
      <w:i/>
      <w:sz w:val="20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="Arial" w:eastAsia="Arial" w:hAnsi="Arial" w:cs="Arial"/>
      <w:sz w:val="30"/>
      <w:szCs w:val="30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Overskrift5Tegn">
    <w:name w:val="Overskrift 5 Tegn"/>
    <w:basedOn w:val="Standardskrifttypeiafsnit"/>
    <w:link w:val="Oversk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Pr>
      <w:sz w:val="48"/>
      <w:szCs w:val="48"/>
    </w:rPr>
  </w:style>
  <w:style w:type="paragraph" w:styleId="Undertitel">
    <w:name w:val="Subtitle"/>
    <w:basedOn w:val="Normal"/>
    <w:next w:val="Normal"/>
    <w:link w:val="UndertitelTegn"/>
    <w:uiPriority w:val="11"/>
    <w:qFormat/>
    <w:pPr>
      <w:spacing w:before="200" w:after="200"/>
    </w:pPr>
    <w:rPr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pPr>
      <w:ind w:left="720" w:right="720"/>
    </w:pPr>
    <w:rPr>
      <w:i/>
    </w:rPr>
  </w:style>
  <w:style w:type="character" w:customStyle="1" w:styleId="CitatTegn">
    <w:name w:val="Citat Tegn"/>
    <w:link w:val="Citat"/>
    <w:uiPriority w:val="29"/>
    <w:rPr>
      <w:i/>
    </w:rPr>
  </w:style>
  <w:style w:type="paragraph" w:styleId="Strktcitat">
    <w:name w:val="Intense Quote"/>
    <w:basedOn w:val="Normal"/>
    <w:next w:val="Normal"/>
    <w:link w:val="StrktcitatTeg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StrktcitatTegn">
    <w:name w:val="Stærkt citat Tegn"/>
    <w:link w:val="Strktcitat"/>
    <w:uiPriority w:val="30"/>
    <w:rPr>
      <w:i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gitter-lys">
    <w:name w:val="Grid Table Light"/>
    <w:basedOn w:val="Tabel-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Almindeligtabel1">
    <w:name w:val="Plain Table 1"/>
    <w:basedOn w:val="Tabel-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Almindeligtabel2">
    <w:name w:val="Plain Table 2"/>
    <w:basedOn w:val="Tabel-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Almindeligtabel3">
    <w:name w:val="Plain Table 3"/>
    <w:basedOn w:val="Tabel-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Almindeligtabel4">
    <w:name w:val="Plain Table 4"/>
    <w:basedOn w:val="Tabel-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Almindeligtabel5">
    <w:name w:val="Plain Table 5"/>
    <w:basedOn w:val="Tabel-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tabel1-lys">
    <w:name w:val="Grid Table 1 Light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ittertabel1-lys-farve1">
    <w:name w:val="Grid Table 1 Light Accent 1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ittertabel1-lys-farve2">
    <w:name w:val="Grid Table 1 Light Accent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ittertabel1-lys-farve3">
    <w:name w:val="Grid Table 1 Light Accent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ittertabel1-lys-farve4">
    <w:name w:val="Grid Table 1 Light Accent 4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ittertabel1-lys-farve5">
    <w:name w:val="Grid Table 1 Light Accent 5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ittertabel1-lys-farve6">
    <w:name w:val="Grid Table 1 Light Accent 6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tabel2">
    <w:name w:val="Grid Table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ittertabel2-farve1">
    <w:name w:val="Grid Table 2 Accent 1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styleId="Gittertabel2-farve2">
    <w:name w:val="Grid Table 2 Accent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ittertabel2-farve3">
    <w:name w:val="Grid Table 2 Accent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ittertabel2-farve4">
    <w:name w:val="Grid Table 2 Accent 4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ittertabel2-farve5">
    <w:name w:val="Grid Table 2 Accent 5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Gittertabel2-farve6">
    <w:name w:val="Grid Table 2 Accent 6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tabel3">
    <w:name w:val="Grid Table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ittertabel3-farve1">
    <w:name w:val="Grid Table 3 Accent 1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styleId="Gittertabel3-farve2">
    <w:name w:val="Grid Table 3 Accent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ittertabel3-farve3">
    <w:name w:val="Grid Table 3 Accent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ittertabel3-farve4">
    <w:name w:val="Grid Table 3 Accent 4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ittertabel3-farve5">
    <w:name w:val="Grid Table 3 Accent 5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Gittertabel3-farve6">
    <w:name w:val="Grid Table 3 Accent 6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tabel4">
    <w:name w:val="Grid Table 4"/>
    <w:basedOn w:val="Tabel-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ittertabel4-farve1">
    <w:name w:val="Grid Table 4 Accent 1"/>
    <w:basedOn w:val="Tabel-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styleId="Gittertabel4-farve2">
    <w:name w:val="Grid Table 4 Accent 2"/>
    <w:basedOn w:val="Tabel-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ittertabel4-farve3">
    <w:name w:val="Grid Table 4 Accent 3"/>
    <w:basedOn w:val="Tabel-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ittertabel4-farve4">
    <w:name w:val="Grid Table 4 Accent 4"/>
    <w:basedOn w:val="Tabel-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ittertabel4-farve5">
    <w:name w:val="Grid Table 4 Accent 5"/>
    <w:basedOn w:val="Tabel-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Gittertabel4-farve6">
    <w:name w:val="Grid Table 4 Accent 6"/>
    <w:basedOn w:val="Tabel-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tabel5-mrk">
    <w:name w:val="Grid Table 5 Dark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1">
    <w:name w:val="Grid Table 5 Dark - Accent 11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styleId="Gittertabel5-mrk-farve2">
    <w:name w:val="Grid Table 5 Dark Accent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ittertabel5-mrk-farve3">
    <w:name w:val="Grid Table 5 Dark Accent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1">
    <w:name w:val="Grid Table 5 Dark - Accent 41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ittertabel5-mrk-farve5">
    <w:name w:val="Grid Table 5 Dark Accent 5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styleId="Gittertabel5-mrk-farve6">
    <w:name w:val="Grid Table 5 Dark Accent 6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tabel6-farverig">
    <w:name w:val="Grid Table 6 Colorful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ittertabel6-farverig-farve1">
    <w:name w:val="Grid Table 6 Colorful Accent 1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ittertabel6-farverig-farve2">
    <w:name w:val="Grid Table 6 Colorful Accent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ittertabel6-farverig-farve3">
    <w:name w:val="Grid Table 6 Colorful Accent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ittertabel6-farverig-farve4">
    <w:name w:val="Grid Table 6 Colorful Accent 4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ittertabel6-farverig-farve5">
    <w:name w:val="Grid Table 6 Colorful Accent 5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tabel6-farverig-farve6">
    <w:name w:val="Grid Table 6 Colorful Accent 6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tabel7-farverig">
    <w:name w:val="Grid Table 7 Colorful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ittertabel7-farverig-farve1">
    <w:name w:val="Grid Table 7 Colorful Accent 1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ittertabel7-farverig-farve2">
    <w:name w:val="Grid Table 7 Colorful Accent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ittertabel7-farverig-farve3">
    <w:name w:val="Grid Table 7 Colorful Accent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ittertabel7-farverig-farve4">
    <w:name w:val="Grid Table 7 Colorful Accent 4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ittertabel7-farverig-farve5">
    <w:name w:val="Grid Table 7 Colorful Accent 5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tabel7-farverig-farve6">
    <w:name w:val="Grid Table 7 Colorful Accent 6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tabel1-lys">
    <w:name w:val="List Table 1 Light"/>
    <w:basedOn w:val="Tabel-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etabel1-lys-farve1">
    <w:name w:val="List Table 1 Light Accent 1"/>
    <w:basedOn w:val="Tabel-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styleId="Listetabel1-lys-farve2">
    <w:name w:val="List Table 1 Light Accent 2"/>
    <w:basedOn w:val="Tabel-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etabel1-lys-farve3">
    <w:name w:val="List Table 1 Light Accent 3"/>
    <w:basedOn w:val="Tabel-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etabel1-lys-farve4">
    <w:name w:val="List Table 1 Light Accent 4"/>
    <w:basedOn w:val="Tabel-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etabel1-lys-farve5">
    <w:name w:val="List Table 1 Light Accent 5"/>
    <w:basedOn w:val="Tabel-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styleId="Listetabel1-lys-farve6">
    <w:name w:val="List Table 1 Light Accent 6"/>
    <w:basedOn w:val="Tabel-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tabel2">
    <w:name w:val="List Table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etabel2-farve1">
    <w:name w:val="List Table 2 Accent 1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styleId="Listetabel2-farve2">
    <w:name w:val="List Table 2 Accent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etabel2-farve3">
    <w:name w:val="List Table 2 Accent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etabel2-farve4">
    <w:name w:val="List Table 2 Accent 4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etabel2-farve5">
    <w:name w:val="List Table 2 Accent 5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styleId="Listetabel2-farve6">
    <w:name w:val="List Table 2 Accent 6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tabel3">
    <w:name w:val="List Table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tabel3-farve1">
    <w:name w:val="List Table 3 Accent 1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etabel3-farve2">
    <w:name w:val="List Table 3 Accent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etabel3-farve3">
    <w:name w:val="List Table 3 Accent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etabel3-farve4">
    <w:name w:val="List Table 3 Accent 4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etabel3-farve5">
    <w:name w:val="List Table 3 Accent 5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etabel3-farve6">
    <w:name w:val="List Table 3 Accent 6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tabel4">
    <w:name w:val="List Table 4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etabel4-farve1">
    <w:name w:val="List Table 4 Accent 1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styleId="Listetabel4-farve2">
    <w:name w:val="List Table 4 Accent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etabel4-farve3">
    <w:name w:val="List Table 4 Accent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etabel4-farve4">
    <w:name w:val="List Table 4 Accent 4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etabel4-farve5">
    <w:name w:val="List Table 4 Accent 5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styleId="Listetabel4-farve6">
    <w:name w:val="List Table 4 Accent 6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tabel5-mrk">
    <w:name w:val="List Table 5 Dark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etabel5-mrk-farve1">
    <w:name w:val="List Table 5 Dark Accent 1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styleId="Listetabel5-mrk-farve2">
    <w:name w:val="List Table 5 Dark Accent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etabel5-mrk-farve3">
    <w:name w:val="List Table 5 Dark Accent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etabel5-mrk-farve4">
    <w:name w:val="List Table 5 Dark Accent 4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etabel5-mrk-farve5">
    <w:name w:val="List Table 5 Dark Accent 5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styleId="Listetabel5-mrk-farve6">
    <w:name w:val="List Table 5 Dark Accent 6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tabel6-farverig">
    <w:name w:val="List Table 6 Colorful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etabel6-farverig-farve1">
    <w:name w:val="List Table 6 Colorful Accent 1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etabel6-farverig-farve2">
    <w:name w:val="List Table 6 Colorful Accent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etabel6-farverig-farve3">
    <w:name w:val="List Table 6 Colorful Accent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etabel6-farverig-farve4">
    <w:name w:val="List Table 6 Colorful Accent 4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etabel6-farverig-farve5">
    <w:name w:val="List Table 6 Colorful Accent 5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etabel6-farverig-farve6">
    <w:name w:val="List Table 6 Colorful Accent 6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tabel7-farverig">
    <w:name w:val="List Table 7 Colorful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etabel7-farverig-farve1">
    <w:name w:val="List Table 7 Colorful Accent 1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etabel7-farverig-farve2">
    <w:name w:val="List Table 7 Colorful Accent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etabel7-farverig-farve3">
    <w:name w:val="List Table 7 Colorful Accent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etabel7-farverig-farve4">
    <w:name w:val="List Table 7 Colorful Accent 4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etabel7-farverig-farve5">
    <w:name w:val="List Table 7 Colorful Accent 5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etabel7-farverig-farve6">
    <w:name w:val="List Table 7 Colorful Accent 6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-Normal"/>
    <w:uiPriority w:val="99"/>
    <w:pPr>
      <w:spacing w:after="0" w:line="240" w:lineRule="auto"/>
    </w:pPr>
    <w:rPr>
      <w:color w:val="404040"/>
      <w:sz w:val="20"/>
      <w:szCs w:val="20"/>
      <w:lang w:eastAsia="da-D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-Normal"/>
    <w:uiPriority w:val="99"/>
    <w:pPr>
      <w:spacing w:after="0" w:line="240" w:lineRule="auto"/>
    </w:pPr>
    <w:rPr>
      <w:color w:val="404040"/>
      <w:sz w:val="20"/>
      <w:szCs w:val="20"/>
      <w:lang w:eastAsia="da-D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-Normal"/>
    <w:uiPriority w:val="99"/>
    <w:pPr>
      <w:spacing w:after="0" w:line="240" w:lineRule="auto"/>
    </w:pPr>
    <w:rPr>
      <w:color w:val="404040"/>
      <w:sz w:val="20"/>
      <w:szCs w:val="20"/>
      <w:lang w:eastAsia="da-D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-Normal"/>
    <w:uiPriority w:val="99"/>
    <w:pPr>
      <w:spacing w:after="0" w:line="240" w:lineRule="auto"/>
    </w:pPr>
    <w:rPr>
      <w:color w:val="404040"/>
      <w:sz w:val="20"/>
      <w:szCs w:val="20"/>
      <w:lang w:eastAsia="da-D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-Normal"/>
    <w:uiPriority w:val="99"/>
    <w:pPr>
      <w:spacing w:after="0" w:line="240" w:lineRule="auto"/>
    </w:pPr>
    <w:rPr>
      <w:color w:val="404040"/>
      <w:sz w:val="20"/>
      <w:szCs w:val="20"/>
      <w:lang w:eastAsia="da-D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-Normal"/>
    <w:uiPriority w:val="99"/>
    <w:pPr>
      <w:spacing w:after="0" w:line="240" w:lineRule="auto"/>
    </w:pPr>
    <w:rPr>
      <w:color w:val="404040"/>
      <w:sz w:val="20"/>
      <w:szCs w:val="20"/>
      <w:lang w:eastAsia="da-D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-Normal"/>
    <w:uiPriority w:val="99"/>
    <w:pPr>
      <w:spacing w:after="0" w:line="240" w:lineRule="auto"/>
    </w:pPr>
    <w:rPr>
      <w:color w:val="404040"/>
      <w:sz w:val="20"/>
      <w:szCs w:val="20"/>
      <w:lang w:eastAsia="da-D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-Normal"/>
    <w:uiPriority w:val="99"/>
    <w:pPr>
      <w:spacing w:after="0" w:line="240" w:lineRule="auto"/>
    </w:pPr>
    <w:rPr>
      <w:color w:val="404040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-Normal"/>
    <w:uiPriority w:val="99"/>
    <w:pPr>
      <w:spacing w:after="0" w:line="240" w:lineRule="auto"/>
    </w:pPr>
    <w:rPr>
      <w:color w:val="404040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-Normal"/>
    <w:uiPriority w:val="99"/>
    <w:pPr>
      <w:spacing w:after="0" w:line="240" w:lineRule="auto"/>
    </w:pPr>
    <w:rPr>
      <w:color w:val="404040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-Normal"/>
    <w:uiPriority w:val="99"/>
    <w:pPr>
      <w:spacing w:after="0" w:line="240" w:lineRule="auto"/>
    </w:pPr>
    <w:rPr>
      <w:color w:val="404040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-Normal"/>
    <w:uiPriority w:val="99"/>
    <w:pPr>
      <w:spacing w:after="0" w:line="240" w:lineRule="auto"/>
    </w:pPr>
    <w:rPr>
      <w:color w:val="404040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-Normal"/>
    <w:uiPriority w:val="99"/>
    <w:pPr>
      <w:spacing w:after="0" w:line="240" w:lineRule="auto"/>
    </w:pPr>
    <w:rPr>
      <w:color w:val="404040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-Normal"/>
    <w:uiPriority w:val="99"/>
    <w:pPr>
      <w:spacing w:after="0" w:line="240" w:lineRule="auto"/>
    </w:pPr>
    <w:rPr>
      <w:color w:val="404040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-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dnotetekstTegn">
    <w:name w:val="Fodnotetekst Tegn"/>
    <w:link w:val="Fodnotetekst"/>
    <w:uiPriority w:val="99"/>
    <w:rPr>
      <w:sz w:val="18"/>
    </w:rPr>
  </w:style>
  <w:style w:type="character" w:styleId="Fodnotehenvisning">
    <w:name w:val="footnote reference"/>
    <w:basedOn w:val="Standardskrifttypeiafsnit"/>
    <w:uiPriority w:val="99"/>
    <w:unhideWhenUsed/>
    <w:rPr>
      <w:vertAlign w:val="superscript"/>
    </w:rPr>
  </w:style>
  <w:style w:type="paragraph" w:styleId="Indholdsfortegnelse1">
    <w:name w:val="toc 1"/>
    <w:basedOn w:val="Normal"/>
    <w:next w:val="Normal"/>
    <w:uiPriority w:val="39"/>
    <w:unhideWhenUsed/>
    <w:rsid w:val="00E418AB"/>
    <w:pPr>
      <w:spacing w:after="0" w:line="240" w:lineRule="auto"/>
    </w:pPr>
    <w:rPr>
      <w:rFonts w:asciiTheme="minorHAnsi" w:hAnsiTheme="minorHAnsi"/>
    </w:rPr>
  </w:style>
  <w:style w:type="paragraph" w:styleId="Indholdsfortegnelse2">
    <w:name w:val="toc 2"/>
    <w:basedOn w:val="Normal"/>
    <w:next w:val="Normal"/>
    <w:uiPriority w:val="39"/>
    <w:unhideWhenUsed/>
    <w:rsid w:val="00E418AB"/>
    <w:pPr>
      <w:tabs>
        <w:tab w:val="left" w:pos="1134"/>
      </w:tabs>
      <w:spacing w:after="0" w:line="240" w:lineRule="auto"/>
      <w:ind w:left="567"/>
    </w:pPr>
    <w:rPr>
      <w:rFonts w:asciiTheme="minorHAnsi" w:hAnsiTheme="minorHAnsi"/>
      <w:i/>
    </w:rPr>
  </w:style>
  <w:style w:type="paragraph" w:styleId="Indholdsfortegnelse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Indholdsfortegnelse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Indholdsfortegnelse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Indholdsfortegnelse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Indholdsfortegnelse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Indholdsfortegnelse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Indholdsfortegnelse9">
    <w:name w:val="toc 9"/>
    <w:basedOn w:val="Normal"/>
    <w:next w:val="Normal"/>
    <w:uiPriority w:val="39"/>
    <w:unhideWhenUsed/>
    <w:pPr>
      <w:spacing w:after="57"/>
      <w:ind w:left="2268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F7931"/>
    <w:rPr>
      <w:rFonts w:asciiTheme="minorHAnsi" w:eastAsia="Arial" w:hAnsiTheme="minorHAnsi" w:cs="Arial"/>
      <w:b/>
      <w:bCs/>
      <w:color w:val="000000"/>
      <w:sz w:val="20"/>
      <w:szCs w:val="20"/>
      <w:lang w:val="en-GB"/>
    </w:rPr>
  </w:style>
  <w:style w:type="table" w:styleId="Tabel-Gitter">
    <w:name w:val="Table Grid"/>
    <w:basedOn w:val="Tabel-Normal"/>
    <w:uiPriority w:val="59"/>
    <w:pPr>
      <w:spacing w:after="0" w:line="240" w:lineRule="auto"/>
    </w:pPr>
    <w:rPr>
      <w:rFonts w:ascii="Arial" w:eastAsia="Arial" w:hAnsi="Arial" w:cs="Arial"/>
      <w:lang w:val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pPr>
      <w:ind w:left="720"/>
    </w:pPr>
  </w:style>
  <w:style w:type="paragraph" w:styleId="Overskrift">
    <w:name w:val="TOC Heading"/>
    <w:basedOn w:val="Ingenafstand"/>
    <w:next w:val="Normal"/>
    <w:uiPriority w:val="39"/>
    <w:unhideWhenUsed/>
    <w:qFormat/>
    <w:rsid w:val="00403441"/>
    <w:pPr>
      <w:spacing w:before="240" w:after="120"/>
    </w:pPr>
    <w:rPr>
      <w:rFonts w:asciiTheme="minorHAnsi" w:hAnsiTheme="minorHAnsi"/>
      <w:b/>
      <w:lang w:val="en-US"/>
    </w:rPr>
  </w:style>
  <w:style w:type="paragraph" w:customStyle="1" w:styleId="onecomwebmail-msonormal">
    <w:name w:val="onecomwebmail-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character" w:customStyle="1" w:styleId="size">
    <w:name w:val="size"/>
    <w:basedOn w:val="Standardskrifttypeiafsnit"/>
  </w:style>
  <w:style w:type="paragraph" w:customStyle="1" w:styleId="onecomwebmail-gmail-msolistparagraph">
    <w:name w:val="onecomwebmail-gmail-mso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Ingenafstand">
    <w:name w:val="No Spacing"/>
    <w:uiPriority w:val="1"/>
    <w:qFormat/>
    <w:pPr>
      <w:spacing w:after="0" w:line="240" w:lineRule="auto"/>
    </w:pPr>
    <w:rPr>
      <w:rFonts w:ascii="Arial" w:eastAsia="Arial" w:hAnsi="Arial" w:cs="Arial"/>
      <w:sz w:val="20"/>
      <w:lang w:val="en-GB"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Pr>
      <w:rFonts w:ascii="Arial" w:eastAsia="Arial" w:hAnsi="Arial" w:cs="Arial"/>
      <w:sz w:val="20"/>
      <w:lang w:val="en-GB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Pr>
      <w:rFonts w:ascii="Arial" w:eastAsia="Arial" w:hAnsi="Arial" w:cs="Arial"/>
      <w:sz w:val="20"/>
      <w:lang w:val="en-GB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03EB9"/>
    <w:rPr>
      <w:color w:val="605E5C"/>
      <w:shd w:val="clear" w:color="auto" w:fill="E1DFDD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338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alibri" w:eastAsia="Times New Roman" w:hAnsi="Calibri" w:cs="Calibri"/>
      <w:sz w:val="22"/>
      <w:szCs w:val="21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338B9"/>
    <w:rPr>
      <w:rFonts w:eastAsia="Times New Roman"/>
      <w:szCs w:val="21"/>
      <w:lang w:eastAsia="da-DK"/>
    </w:rPr>
  </w:style>
  <w:style w:type="paragraph" w:customStyle="1" w:styleId="RKBrdtekst">
    <w:name w:val="RK Brødtekst"/>
    <w:basedOn w:val="Normal"/>
    <w:link w:val="RKBrdtekstTegn"/>
    <w:qFormat/>
    <w:rsid w:val="000F54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200" w:line="276" w:lineRule="auto"/>
    </w:pPr>
    <w:rPr>
      <w:rFonts w:ascii="Gill Sans MT" w:eastAsia="Calibri" w:hAnsi="Gill Sans MT" w:cs="Calibri"/>
      <w:sz w:val="24"/>
      <w:szCs w:val="20"/>
      <w:lang w:val="da-DK" w:eastAsia="da-DK"/>
    </w:rPr>
  </w:style>
  <w:style w:type="character" w:customStyle="1" w:styleId="RKBrdtekstTegn">
    <w:name w:val="RK Brødtekst Tegn"/>
    <w:link w:val="RKBrdtekst"/>
    <w:rsid w:val="000F5474"/>
    <w:rPr>
      <w:rFonts w:ascii="Gill Sans MT" w:hAnsi="Gill Sans MT"/>
      <w:sz w:val="24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F311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hyperlink" Target="https://www.vestegnensrideklub.dk/cm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4D4F-9B6D-46DF-A37E-C265C3A4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de Place</dc:creator>
  <cp:keywords/>
  <dc:description/>
  <cp:lastModifiedBy>Simone Dehn</cp:lastModifiedBy>
  <cp:revision>2</cp:revision>
  <dcterms:created xsi:type="dcterms:W3CDTF">2025-06-22T16:57:00Z</dcterms:created>
  <dcterms:modified xsi:type="dcterms:W3CDTF">2025-06-22T16:57:00Z</dcterms:modified>
</cp:coreProperties>
</file>